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D74BD">
      <w:pPr>
        <w:pStyle w:val="4"/>
        <w:numPr>
          <w:ilvl w:val="0"/>
          <w:numId w:val="0"/>
        </w:numPr>
        <w:spacing w:before="120" w:after="120"/>
        <w:ind w:right="-42" w:rightChars="-20"/>
        <w:jc w:val="left"/>
        <w:rPr>
          <w:rFonts w:hint="eastAsia" w:ascii="宋体" w:hAnsi="宋体" w:cs="宋体"/>
          <w:szCs w:val="24"/>
        </w:rPr>
      </w:pPr>
      <w:r>
        <w:rPr>
          <w:rFonts w:hint="eastAsia" w:ascii="宋体" w:hAnsi="宋体" w:cs="宋体"/>
          <w:szCs w:val="24"/>
        </w:rPr>
        <w:t>附件</w:t>
      </w:r>
    </w:p>
    <w:p w14:paraId="2909DC5F">
      <w:pPr>
        <w:pStyle w:val="9"/>
        <w:rPr>
          <w:rFonts w:hint="eastAsia" w:ascii="宋体" w:hAnsi="宋体" w:cs="宋体"/>
          <w:b/>
          <w:sz w:val="24"/>
          <w:szCs w:val="24"/>
        </w:rPr>
      </w:pPr>
    </w:p>
    <w:p w14:paraId="0156D990">
      <w:pPr>
        <w:pStyle w:val="15"/>
        <w:spacing w:line="360" w:lineRule="auto"/>
        <w:jc w:val="center"/>
        <w:rPr>
          <w:rFonts w:hint="eastAsia" w:ascii="宋体" w:hAnsi="宋体" w:cs="宋体"/>
          <w:b/>
          <w:bCs/>
          <w:sz w:val="24"/>
          <w:szCs w:val="24"/>
          <w:lang w:eastAsia="zh-CN"/>
        </w:rPr>
      </w:pPr>
      <w:r>
        <w:rPr>
          <w:rFonts w:hint="eastAsia" w:ascii="宋体" w:hAnsi="宋体" w:cs="宋体"/>
          <w:b/>
          <w:bCs/>
          <w:sz w:val="24"/>
          <w:szCs w:val="24"/>
          <w:lang w:eastAsia="zh-CN"/>
        </w:rPr>
        <w:t>防城港渔澫港区第四作业区401号泊位工程（二期）工艺设备采购施工总承包项目</w:t>
      </w:r>
    </w:p>
    <w:p w14:paraId="615E12B9">
      <w:pPr>
        <w:spacing w:line="360" w:lineRule="auto"/>
        <w:jc w:val="center"/>
        <w:rPr>
          <w:rFonts w:hint="default" w:ascii="宋体" w:hAnsi="宋体" w:cs="宋体"/>
          <w:b/>
          <w:sz w:val="48"/>
          <w:szCs w:val="48"/>
          <w:lang w:val="en-US"/>
        </w:rPr>
      </w:pPr>
      <w:r>
        <w:rPr>
          <w:rFonts w:hint="eastAsia" w:ascii="宋体" w:hAnsi="宋体" w:cs="宋体"/>
          <w:b/>
          <w:bCs/>
          <w:sz w:val="48"/>
          <w:szCs w:val="48"/>
          <w:lang w:val="en-US" w:eastAsia="zh-CN"/>
        </w:rPr>
        <w:t>单体建筑及设备基础施工</w:t>
      </w:r>
    </w:p>
    <w:p w14:paraId="0B9D6056">
      <w:pPr>
        <w:spacing w:line="360" w:lineRule="auto"/>
        <w:jc w:val="center"/>
        <w:rPr>
          <w:rFonts w:hint="eastAsia" w:ascii="宋体" w:hAnsi="宋体" w:cs="宋体"/>
          <w:b/>
          <w:sz w:val="48"/>
          <w:szCs w:val="48"/>
        </w:rPr>
      </w:pPr>
    </w:p>
    <w:p w14:paraId="6D76746D">
      <w:pPr>
        <w:spacing w:line="360" w:lineRule="auto"/>
        <w:jc w:val="center"/>
        <w:rPr>
          <w:rFonts w:hint="eastAsia" w:ascii="宋体" w:hAnsi="宋体" w:cs="宋体"/>
          <w:b/>
          <w:sz w:val="48"/>
          <w:szCs w:val="48"/>
        </w:rPr>
      </w:pPr>
      <w:r>
        <w:rPr>
          <w:rFonts w:hint="eastAsia" w:ascii="宋体" w:hAnsi="宋体" w:cs="宋体"/>
          <w:b/>
          <w:sz w:val="48"/>
          <w:szCs w:val="48"/>
        </w:rPr>
        <w:t>报</w:t>
      </w:r>
    </w:p>
    <w:p w14:paraId="6FE6F179">
      <w:pPr>
        <w:spacing w:line="360" w:lineRule="auto"/>
        <w:jc w:val="center"/>
        <w:rPr>
          <w:rFonts w:hint="eastAsia" w:ascii="宋体" w:hAnsi="宋体" w:cs="宋体"/>
          <w:b/>
          <w:sz w:val="48"/>
          <w:szCs w:val="48"/>
        </w:rPr>
      </w:pPr>
      <w:r>
        <w:rPr>
          <w:rFonts w:hint="eastAsia" w:ascii="宋体" w:hAnsi="宋体" w:cs="宋体"/>
          <w:b/>
          <w:sz w:val="48"/>
          <w:szCs w:val="48"/>
        </w:rPr>
        <w:t>价</w:t>
      </w:r>
    </w:p>
    <w:p w14:paraId="02446433">
      <w:pPr>
        <w:spacing w:line="360" w:lineRule="auto"/>
        <w:jc w:val="center"/>
        <w:rPr>
          <w:rFonts w:hint="eastAsia" w:ascii="宋体" w:hAnsi="宋体" w:cs="宋体"/>
          <w:b/>
          <w:sz w:val="48"/>
          <w:szCs w:val="48"/>
        </w:rPr>
      </w:pPr>
      <w:r>
        <w:rPr>
          <w:rFonts w:hint="eastAsia" w:ascii="宋体" w:hAnsi="宋体" w:cs="宋体"/>
          <w:b/>
          <w:sz w:val="48"/>
          <w:szCs w:val="48"/>
        </w:rPr>
        <w:t>文</w:t>
      </w:r>
    </w:p>
    <w:p w14:paraId="72A0A5E6">
      <w:pPr>
        <w:spacing w:line="360" w:lineRule="auto"/>
        <w:jc w:val="center"/>
        <w:rPr>
          <w:rFonts w:hint="eastAsia" w:ascii="宋体" w:hAnsi="宋体" w:cs="宋体"/>
          <w:b/>
          <w:sz w:val="96"/>
          <w:szCs w:val="96"/>
        </w:rPr>
      </w:pPr>
      <w:r>
        <w:rPr>
          <w:rFonts w:hint="eastAsia" w:ascii="宋体" w:hAnsi="宋体" w:cs="宋体"/>
          <w:b/>
          <w:sz w:val="48"/>
          <w:szCs w:val="48"/>
        </w:rPr>
        <w:t>件</w:t>
      </w:r>
    </w:p>
    <w:p w14:paraId="701BCEF4">
      <w:pPr>
        <w:spacing w:line="360" w:lineRule="auto"/>
        <w:jc w:val="center"/>
        <w:rPr>
          <w:rFonts w:hint="eastAsia" w:ascii="宋体" w:hAnsi="宋体" w:cs="宋体"/>
          <w:b/>
          <w:kern w:val="0"/>
          <w:sz w:val="28"/>
          <w:szCs w:val="28"/>
        </w:rPr>
      </w:pPr>
    </w:p>
    <w:p w14:paraId="67978E04">
      <w:pPr>
        <w:spacing w:line="360" w:lineRule="auto"/>
        <w:jc w:val="center"/>
        <w:rPr>
          <w:rFonts w:hint="eastAsia" w:ascii="宋体" w:hAnsi="宋体" w:cs="宋体"/>
          <w:b/>
          <w:kern w:val="0"/>
          <w:sz w:val="28"/>
          <w:szCs w:val="28"/>
        </w:rPr>
      </w:pPr>
    </w:p>
    <w:p w14:paraId="047E9771">
      <w:pPr>
        <w:spacing w:line="360" w:lineRule="auto"/>
        <w:jc w:val="center"/>
        <w:rPr>
          <w:rFonts w:hint="eastAsia" w:ascii="宋体" w:hAnsi="宋体" w:cs="宋体"/>
          <w:b/>
          <w:kern w:val="0"/>
          <w:sz w:val="28"/>
          <w:szCs w:val="28"/>
        </w:rPr>
      </w:pPr>
    </w:p>
    <w:p w14:paraId="66AC26D9">
      <w:pPr>
        <w:pStyle w:val="9"/>
        <w:ind w:firstLine="0"/>
        <w:rPr>
          <w:rFonts w:hint="eastAsia" w:ascii="宋体" w:hAnsi="宋体" w:cs="宋体"/>
          <w:b/>
          <w:kern w:val="0"/>
          <w:sz w:val="28"/>
          <w:szCs w:val="28"/>
        </w:rPr>
      </w:pPr>
    </w:p>
    <w:p w14:paraId="7E0B9114">
      <w:pPr>
        <w:pStyle w:val="9"/>
        <w:rPr>
          <w:rFonts w:hint="eastAsia" w:ascii="宋体" w:hAnsi="宋体" w:cs="宋体"/>
          <w:b/>
          <w:kern w:val="0"/>
          <w:sz w:val="28"/>
          <w:szCs w:val="28"/>
        </w:rPr>
      </w:pPr>
    </w:p>
    <w:p w14:paraId="6B21779C">
      <w:pPr>
        <w:spacing w:line="360" w:lineRule="auto"/>
        <w:ind w:firstLine="1257" w:firstLineChars="393"/>
        <w:rPr>
          <w:rFonts w:hint="eastAsia" w:ascii="宋体" w:hAnsi="宋体" w:cs="宋体"/>
          <w:bCs/>
          <w:sz w:val="32"/>
          <w:szCs w:val="32"/>
        </w:rPr>
      </w:pPr>
      <w:r>
        <w:rPr>
          <w:rFonts w:hint="eastAsia" w:ascii="宋体" w:hAnsi="宋体" w:cs="宋体"/>
          <w:bCs/>
          <w:kern w:val="0"/>
          <w:sz w:val="32"/>
          <w:szCs w:val="32"/>
        </w:rPr>
        <w:t>报价单位：</w:t>
      </w:r>
      <w:r>
        <w:rPr>
          <w:rFonts w:hint="eastAsia" w:ascii="宋体" w:hAnsi="宋体" w:cs="宋体"/>
          <w:bCs/>
          <w:kern w:val="0"/>
          <w:sz w:val="32"/>
          <w:szCs w:val="32"/>
          <w:u w:val="single"/>
        </w:rPr>
        <w:t xml:space="preserve">                       </w:t>
      </w:r>
      <w:r>
        <w:rPr>
          <w:rFonts w:hint="eastAsia" w:ascii="宋体" w:hAnsi="宋体" w:cs="宋体"/>
          <w:bCs/>
          <w:kern w:val="0"/>
          <w:sz w:val="32"/>
          <w:szCs w:val="32"/>
        </w:rPr>
        <w:t>（公章）</w:t>
      </w:r>
    </w:p>
    <w:p w14:paraId="7B618CBF">
      <w:pPr>
        <w:spacing w:line="360" w:lineRule="auto"/>
        <w:ind w:firstLine="1257" w:firstLineChars="393"/>
        <w:rPr>
          <w:rFonts w:hint="eastAsia" w:ascii="宋体" w:hAnsi="宋体" w:cs="宋体"/>
          <w:bCs/>
          <w:sz w:val="32"/>
          <w:szCs w:val="32"/>
          <w:u w:val="single"/>
        </w:rPr>
      </w:pPr>
      <w:r>
        <w:rPr>
          <w:rFonts w:hint="eastAsia" w:ascii="宋体" w:hAnsi="宋体" w:cs="宋体"/>
          <w:bCs/>
          <w:kern w:val="0"/>
          <w:sz w:val="32"/>
          <w:szCs w:val="32"/>
        </w:rPr>
        <w:t>法定代表人：</w:t>
      </w:r>
      <w:r>
        <w:rPr>
          <w:rFonts w:hint="eastAsia" w:ascii="宋体" w:hAnsi="宋体" w:cs="宋体"/>
          <w:bCs/>
          <w:kern w:val="0"/>
          <w:sz w:val="32"/>
          <w:szCs w:val="32"/>
          <w:u w:val="single"/>
        </w:rPr>
        <w:t xml:space="preserve">                     </w:t>
      </w:r>
      <w:r>
        <w:rPr>
          <w:rFonts w:hint="eastAsia" w:ascii="宋体" w:hAnsi="宋体" w:cs="宋体"/>
          <w:bCs/>
          <w:kern w:val="0"/>
          <w:sz w:val="32"/>
          <w:szCs w:val="32"/>
        </w:rPr>
        <w:t>（签字）</w:t>
      </w:r>
    </w:p>
    <w:p w14:paraId="4490A7CA">
      <w:pPr>
        <w:spacing w:line="360" w:lineRule="auto"/>
        <w:ind w:firstLine="1257" w:firstLineChars="393"/>
        <w:rPr>
          <w:rFonts w:hint="eastAsia" w:ascii="宋体" w:hAnsi="宋体" w:cs="宋体"/>
          <w:bCs/>
          <w:sz w:val="32"/>
          <w:szCs w:val="32"/>
          <w:u w:val="single"/>
        </w:rPr>
      </w:pPr>
      <w:r>
        <w:rPr>
          <w:rFonts w:hint="eastAsia" w:ascii="宋体" w:hAnsi="宋体" w:cs="宋体"/>
          <w:bCs/>
          <w:kern w:val="0"/>
          <w:sz w:val="32"/>
          <w:szCs w:val="32"/>
        </w:rPr>
        <w:t>或委托代理人：</w:t>
      </w:r>
      <w:r>
        <w:rPr>
          <w:rFonts w:hint="eastAsia" w:ascii="宋体" w:hAnsi="宋体" w:cs="宋体"/>
          <w:bCs/>
          <w:kern w:val="0"/>
          <w:sz w:val="32"/>
          <w:szCs w:val="32"/>
          <w:u w:val="single"/>
        </w:rPr>
        <w:t xml:space="preserve">                   </w:t>
      </w:r>
      <w:r>
        <w:rPr>
          <w:rFonts w:hint="eastAsia" w:ascii="宋体" w:hAnsi="宋体" w:cs="宋体"/>
          <w:bCs/>
          <w:kern w:val="0"/>
          <w:sz w:val="32"/>
          <w:szCs w:val="32"/>
        </w:rPr>
        <w:t>（签字）</w:t>
      </w:r>
    </w:p>
    <w:p w14:paraId="0FE22811">
      <w:pPr>
        <w:spacing w:line="360" w:lineRule="auto"/>
        <w:ind w:firstLine="1257" w:firstLineChars="393"/>
        <w:rPr>
          <w:rFonts w:hint="eastAsia" w:ascii="宋体" w:hAnsi="宋体" w:cs="宋体"/>
        </w:rPr>
      </w:pPr>
      <w:r>
        <w:rPr>
          <w:rFonts w:hint="eastAsia" w:ascii="宋体" w:hAnsi="宋体" w:cs="宋体"/>
          <w:bCs/>
          <w:kern w:val="0"/>
          <w:sz w:val="32"/>
          <w:szCs w:val="32"/>
        </w:rPr>
        <w:t>编制时间：</w:t>
      </w:r>
      <w:r>
        <w:rPr>
          <w:rFonts w:hint="eastAsia" w:ascii="宋体" w:hAnsi="宋体" w:cs="宋体"/>
          <w:bCs/>
          <w:kern w:val="0"/>
          <w:sz w:val="32"/>
          <w:szCs w:val="32"/>
          <w:u w:val="single"/>
        </w:rPr>
        <w:t xml:space="preserve">         </w:t>
      </w:r>
      <w:r>
        <w:rPr>
          <w:rFonts w:hint="eastAsia" w:ascii="宋体" w:hAnsi="宋体" w:cs="宋体"/>
          <w:bCs/>
          <w:kern w:val="0"/>
          <w:sz w:val="32"/>
          <w:szCs w:val="32"/>
        </w:rPr>
        <w:t>年</w:t>
      </w:r>
      <w:r>
        <w:rPr>
          <w:rFonts w:hint="eastAsia" w:ascii="宋体" w:hAnsi="宋体" w:cs="宋体"/>
          <w:bCs/>
          <w:kern w:val="0"/>
          <w:sz w:val="32"/>
          <w:szCs w:val="32"/>
          <w:u w:val="single"/>
        </w:rPr>
        <w:t xml:space="preserve">        </w:t>
      </w:r>
      <w:r>
        <w:rPr>
          <w:rFonts w:hint="eastAsia" w:ascii="宋体" w:hAnsi="宋体" w:cs="宋体"/>
          <w:bCs/>
          <w:kern w:val="0"/>
          <w:sz w:val="32"/>
          <w:szCs w:val="32"/>
        </w:rPr>
        <w:t>月</w:t>
      </w:r>
      <w:r>
        <w:rPr>
          <w:rFonts w:hint="eastAsia" w:ascii="宋体" w:hAnsi="宋体" w:cs="宋体"/>
          <w:bCs/>
          <w:kern w:val="0"/>
          <w:sz w:val="32"/>
          <w:szCs w:val="32"/>
          <w:u w:val="single"/>
        </w:rPr>
        <w:t xml:space="preserve">       </w:t>
      </w:r>
      <w:r>
        <w:rPr>
          <w:rFonts w:hint="eastAsia" w:ascii="宋体" w:hAnsi="宋体" w:cs="宋体"/>
          <w:bCs/>
          <w:kern w:val="0"/>
          <w:sz w:val="32"/>
          <w:szCs w:val="32"/>
        </w:rPr>
        <w:t>日</w:t>
      </w:r>
    </w:p>
    <w:p w14:paraId="1B73275C">
      <w:pPr>
        <w:pStyle w:val="9"/>
        <w:ind w:firstLine="0"/>
        <w:rPr>
          <w:rFonts w:hint="eastAsia" w:ascii="宋体" w:hAnsi="宋体" w:cs="宋体"/>
        </w:rPr>
      </w:pPr>
    </w:p>
    <w:p w14:paraId="0FD55736">
      <w:pPr>
        <w:pStyle w:val="9"/>
        <w:ind w:firstLine="0"/>
        <w:rPr>
          <w:rFonts w:hint="eastAsia" w:ascii="宋体" w:hAnsi="宋体" w:cs="宋体"/>
        </w:rPr>
        <w:sectPr>
          <w:headerReference r:id="rId3" w:type="default"/>
          <w:pgSz w:w="11905" w:h="16838"/>
          <w:pgMar w:top="1134" w:right="1134" w:bottom="1134" w:left="1417" w:header="567" w:footer="794" w:gutter="0"/>
          <w:cols w:space="720" w:num="1"/>
          <w:docGrid w:linePitch="312" w:charSpace="0"/>
        </w:sectPr>
      </w:pPr>
    </w:p>
    <w:p w14:paraId="0E611F5C">
      <w:pPr>
        <w:spacing w:line="360" w:lineRule="auto"/>
        <w:jc w:val="center"/>
        <w:rPr>
          <w:rFonts w:hint="eastAsia" w:ascii="宋体" w:hAnsi="宋体" w:cs="宋体"/>
          <w:b/>
          <w:sz w:val="36"/>
          <w:szCs w:val="36"/>
        </w:rPr>
      </w:pPr>
      <w:r>
        <w:rPr>
          <w:rFonts w:hint="eastAsia" w:ascii="宋体" w:hAnsi="宋体" w:cs="宋体"/>
          <w:b/>
          <w:sz w:val="36"/>
          <w:szCs w:val="36"/>
        </w:rPr>
        <w:t>报   价   函</w:t>
      </w:r>
    </w:p>
    <w:p w14:paraId="2B037485">
      <w:pPr>
        <w:spacing w:line="360" w:lineRule="auto"/>
        <w:rPr>
          <w:rFonts w:hint="eastAsia" w:ascii="宋体" w:hAnsi="宋体" w:cs="宋体"/>
          <w:sz w:val="28"/>
          <w:szCs w:val="28"/>
          <w:u w:val="single"/>
        </w:rPr>
      </w:pPr>
    </w:p>
    <w:p w14:paraId="26D72A11">
      <w:pPr>
        <w:spacing w:line="360" w:lineRule="auto"/>
        <w:rPr>
          <w:rFonts w:hint="eastAsia" w:ascii="宋体" w:hAnsi="宋体" w:cs="宋体"/>
          <w:sz w:val="28"/>
          <w:szCs w:val="28"/>
        </w:rPr>
      </w:pPr>
      <w:r>
        <w:rPr>
          <w:rFonts w:hint="eastAsia" w:ascii="宋体" w:hAnsi="宋体" w:cs="宋体"/>
          <w:sz w:val="28"/>
          <w:szCs w:val="28"/>
          <w:u w:val="single"/>
        </w:rPr>
        <w:t>致：中国水产广州建港工程有限公司</w:t>
      </w:r>
    </w:p>
    <w:p w14:paraId="02205B49">
      <w:pPr>
        <w:pStyle w:val="15"/>
        <w:spacing w:line="360" w:lineRule="auto"/>
        <w:ind w:firstLine="560" w:firstLineChars="200"/>
        <w:jc w:val="left"/>
        <w:rPr>
          <w:rFonts w:hint="eastAsia" w:ascii="宋体" w:hAnsi="宋体" w:cs="宋体"/>
          <w:sz w:val="28"/>
          <w:szCs w:val="28"/>
        </w:rPr>
      </w:pPr>
      <w:r>
        <w:rPr>
          <w:rFonts w:hint="eastAsia" w:ascii="宋体" w:hAnsi="宋体" w:cs="宋体"/>
          <w:sz w:val="28"/>
          <w:szCs w:val="28"/>
        </w:rPr>
        <w:t>1.我方经踏勘</w:t>
      </w:r>
      <w:r>
        <w:rPr>
          <w:rFonts w:hint="eastAsia" w:ascii="宋体" w:hAnsi="宋体" w:cs="宋体"/>
          <w:sz w:val="28"/>
          <w:szCs w:val="28"/>
          <w:u w:val="single"/>
          <w:lang w:eastAsia="zh-CN"/>
        </w:rPr>
        <w:t>防城港渔澫港区第四作业区401号泊位工程（二期）工艺设备采购施工总承包项目</w:t>
      </w:r>
      <w:r>
        <w:rPr>
          <w:rFonts w:hint="eastAsia" w:ascii="宋体" w:hAnsi="宋体" w:cs="宋体"/>
          <w:sz w:val="28"/>
          <w:szCs w:val="28"/>
        </w:rPr>
        <w:t>现场和研究《</w:t>
      </w:r>
      <w:r>
        <w:rPr>
          <w:rFonts w:hint="eastAsia" w:ascii="宋体" w:hAnsi="宋体" w:cs="宋体"/>
          <w:sz w:val="28"/>
          <w:szCs w:val="28"/>
          <w:lang w:eastAsia="zh-CN"/>
        </w:rPr>
        <w:t>防城港渔澫港区第四作业区401号泊位工程（二期）工艺设备采购施工总承包项目</w:t>
      </w:r>
      <w:r>
        <w:rPr>
          <w:rFonts w:hint="eastAsia" w:ascii="宋体" w:hAnsi="宋体" w:cs="宋体"/>
          <w:sz w:val="28"/>
          <w:szCs w:val="28"/>
          <w:lang w:val="en-US" w:eastAsia="zh-CN"/>
        </w:rPr>
        <w:t>单体建筑及设备基础施工采购公告</w:t>
      </w:r>
      <w:r>
        <w:rPr>
          <w:rFonts w:hint="eastAsia" w:ascii="宋体" w:hAnsi="宋体" w:cs="宋体"/>
          <w:sz w:val="28"/>
          <w:szCs w:val="28"/>
        </w:rPr>
        <w:t>》的全部内容后,我方愿意遵照询价文件的要求，在全面接受约定的权力、义务和责任的前提下承担本项目</w:t>
      </w:r>
      <w:r>
        <w:rPr>
          <w:rFonts w:hint="eastAsia" w:ascii="宋体" w:hAnsi="宋体" w:cs="宋体"/>
          <w:sz w:val="28"/>
          <w:szCs w:val="28"/>
          <w:lang w:val="en-US" w:eastAsia="zh-CN"/>
        </w:rPr>
        <w:t>单体建筑及设备基础施工</w:t>
      </w:r>
      <w:r>
        <w:rPr>
          <w:rFonts w:hint="eastAsia" w:ascii="宋体" w:hAnsi="宋体" w:cs="宋体"/>
          <w:sz w:val="28"/>
          <w:szCs w:val="28"/>
        </w:rPr>
        <w:t>。</w:t>
      </w:r>
    </w:p>
    <w:p w14:paraId="0C44CDF9">
      <w:pPr>
        <w:spacing w:line="360" w:lineRule="auto"/>
        <w:ind w:firstLine="560" w:firstLineChars="200"/>
        <w:jc w:val="left"/>
        <w:rPr>
          <w:rFonts w:hint="eastAsia" w:ascii="宋体" w:hAnsi="宋体" w:cs="宋体"/>
          <w:sz w:val="28"/>
          <w:szCs w:val="28"/>
        </w:rPr>
      </w:pPr>
      <w:r>
        <w:rPr>
          <w:rFonts w:hint="eastAsia" w:ascii="宋体" w:hAnsi="宋体" w:cs="宋体"/>
          <w:sz w:val="28"/>
          <w:szCs w:val="28"/>
        </w:rPr>
        <w:t>2.我方愿意按照询价人的要求，以</w:t>
      </w:r>
      <w:r>
        <w:rPr>
          <w:rFonts w:hint="eastAsia" w:ascii="宋体" w:hAnsi="宋体" w:cs="宋体"/>
          <w:sz w:val="28"/>
          <w:szCs w:val="28"/>
          <w:lang w:val="en-US" w:eastAsia="zh-CN"/>
        </w:rPr>
        <w:t>不</w:t>
      </w:r>
      <w:r>
        <w:rPr>
          <w:rFonts w:hint="eastAsia" w:ascii="宋体" w:hAnsi="宋体" w:cs="宋体"/>
          <w:sz w:val="28"/>
          <w:szCs w:val="28"/>
        </w:rPr>
        <w:t>含税总价人民币</w:t>
      </w:r>
      <w:r>
        <w:rPr>
          <w:rFonts w:hint="eastAsia" w:ascii="宋体" w:hAnsi="宋体" w:cs="宋体"/>
          <w:sz w:val="28"/>
          <w:szCs w:val="28"/>
          <w:u w:val="single"/>
        </w:rPr>
        <w:t xml:space="preserve">          </w:t>
      </w:r>
      <w:r>
        <w:rPr>
          <w:rFonts w:hint="eastAsia" w:ascii="宋体" w:hAnsi="宋体" w:cs="宋体"/>
          <w:sz w:val="28"/>
          <w:szCs w:val="28"/>
        </w:rPr>
        <w:t>元承接本项目</w:t>
      </w:r>
      <w:r>
        <w:rPr>
          <w:rFonts w:hint="eastAsia" w:ascii="宋体" w:hAnsi="宋体" w:cs="宋体"/>
          <w:sz w:val="28"/>
          <w:szCs w:val="28"/>
          <w:lang w:val="en-US" w:eastAsia="zh-CN"/>
        </w:rPr>
        <w:t>单体建筑及设备基础工程施工</w:t>
      </w:r>
      <w:r>
        <w:rPr>
          <w:rFonts w:hint="eastAsia" w:ascii="宋体" w:hAnsi="宋体" w:cs="宋体"/>
          <w:sz w:val="28"/>
          <w:szCs w:val="28"/>
        </w:rPr>
        <w:t>，开具税率</w:t>
      </w:r>
      <w:r>
        <w:rPr>
          <w:rFonts w:hint="eastAsia" w:ascii="宋体" w:hAnsi="宋体" w:cs="宋体"/>
          <w:sz w:val="28"/>
          <w:szCs w:val="28"/>
          <w:u w:val="single"/>
        </w:rPr>
        <w:t xml:space="preserve">      </w:t>
      </w:r>
      <w:r>
        <w:rPr>
          <w:rFonts w:hint="eastAsia" w:ascii="宋体" w:hAnsi="宋体" w:cs="宋体"/>
          <w:sz w:val="28"/>
          <w:szCs w:val="28"/>
        </w:rPr>
        <w:t>%增值税专用发票</w:t>
      </w:r>
      <w:r>
        <w:rPr>
          <w:rFonts w:hint="eastAsia" w:ascii="宋体" w:hAnsi="宋体" w:cs="宋体"/>
          <w:sz w:val="28"/>
          <w:szCs w:val="28"/>
          <w:lang w:eastAsia="zh-CN"/>
        </w:rPr>
        <w:t>，</w:t>
      </w:r>
      <w:r>
        <w:rPr>
          <w:rFonts w:hint="eastAsia" w:ascii="宋体" w:hAnsi="宋体" w:cs="宋体"/>
          <w:sz w:val="28"/>
          <w:szCs w:val="28"/>
        </w:rPr>
        <w:t>含税总价人民币</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rPr>
        <w:t>元。我方慎重保证，报价文件的所有内容及提供给询价单位的所有证明文件和资料是真实的、准确的，一旦发现上述资料和信息的失实和错误，贵方将有权宣布本单位报价作废。</w:t>
      </w:r>
    </w:p>
    <w:p w14:paraId="226CCBB4">
      <w:pPr>
        <w:spacing w:line="360" w:lineRule="auto"/>
        <w:ind w:firstLine="560" w:firstLineChars="200"/>
        <w:jc w:val="left"/>
        <w:rPr>
          <w:rFonts w:ascii="宋体" w:hAnsi="宋体" w:cs="宋体"/>
          <w:sz w:val="28"/>
          <w:szCs w:val="28"/>
        </w:rPr>
      </w:pPr>
      <w:r>
        <w:rPr>
          <w:rFonts w:hint="eastAsia" w:ascii="宋体" w:hAnsi="宋体" w:cs="宋体"/>
          <w:sz w:val="28"/>
          <w:szCs w:val="28"/>
        </w:rPr>
        <w:t>3.我方承诺遵守与本合同相关的国家法律、法规和规章，按照规定的内容和时间向询价人提供成果资料。</w:t>
      </w:r>
    </w:p>
    <w:p w14:paraId="631889CC">
      <w:pPr>
        <w:spacing w:line="360" w:lineRule="auto"/>
        <w:ind w:firstLine="560" w:firstLineChars="200"/>
        <w:rPr>
          <w:rFonts w:hint="eastAsia" w:ascii="宋体" w:hAnsi="宋体" w:cs="宋体"/>
          <w:sz w:val="28"/>
          <w:szCs w:val="28"/>
        </w:rPr>
      </w:pPr>
      <w:r>
        <w:rPr>
          <w:rFonts w:hint="eastAsia" w:ascii="宋体" w:hAnsi="宋体" w:cs="宋体"/>
          <w:sz w:val="28"/>
          <w:szCs w:val="28"/>
        </w:rPr>
        <w:t>4.我方拟投入本项目负责人姓名:</w:t>
      </w:r>
      <w:r>
        <w:rPr>
          <w:rFonts w:hint="eastAsia" w:ascii="宋体" w:hAnsi="宋体" w:cs="宋体"/>
          <w:sz w:val="28"/>
          <w:szCs w:val="28"/>
          <w:u w:val="single"/>
        </w:rPr>
        <w:t xml:space="preserve">       </w:t>
      </w:r>
      <w:r>
        <w:rPr>
          <w:rFonts w:hint="eastAsia" w:ascii="宋体" w:hAnsi="宋体" w:cs="宋体"/>
          <w:sz w:val="28"/>
          <w:szCs w:val="28"/>
        </w:rPr>
        <w:t>，年龄:</w:t>
      </w:r>
      <w:r>
        <w:rPr>
          <w:rFonts w:hint="eastAsia" w:ascii="宋体" w:hAnsi="宋体" w:cs="宋体"/>
          <w:sz w:val="28"/>
          <w:szCs w:val="28"/>
          <w:u w:val="single"/>
        </w:rPr>
        <w:t xml:space="preserve">       </w:t>
      </w:r>
      <w:r>
        <w:rPr>
          <w:rFonts w:hint="eastAsia" w:ascii="宋体" w:hAnsi="宋体" w:cs="宋体"/>
          <w:sz w:val="28"/>
          <w:szCs w:val="28"/>
        </w:rPr>
        <w:t>，现任职务:</w:t>
      </w:r>
      <w:r>
        <w:rPr>
          <w:rFonts w:hint="eastAsia" w:ascii="宋体" w:hAnsi="宋体" w:cs="宋体"/>
          <w:sz w:val="28"/>
          <w:szCs w:val="28"/>
          <w:u w:val="single"/>
        </w:rPr>
        <w:t xml:space="preserve">       </w:t>
      </w:r>
      <w:r>
        <w:rPr>
          <w:rFonts w:hint="eastAsia" w:ascii="宋体" w:hAnsi="宋体" w:cs="宋体"/>
          <w:sz w:val="28"/>
          <w:szCs w:val="28"/>
        </w:rPr>
        <w:t>，职称:</w:t>
      </w:r>
      <w:r>
        <w:rPr>
          <w:rFonts w:hint="eastAsia" w:ascii="宋体" w:hAnsi="宋体" w:cs="宋体"/>
          <w:sz w:val="28"/>
          <w:szCs w:val="28"/>
          <w:u w:val="single"/>
        </w:rPr>
        <w:t xml:space="preserve">       </w:t>
      </w:r>
      <w:r>
        <w:rPr>
          <w:rFonts w:hint="eastAsia" w:ascii="宋体" w:hAnsi="宋体" w:cs="宋体"/>
          <w:sz w:val="28"/>
          <w:szCs w:val="28"/>
        </w:rPr>
        <w:t>，联系方式:</w:t>
      </w:r>
      <w:r>
        <w:rPr>
          <w:rFonts w:hint="eastAsia" w:ascii="宋体" w:hAnsi="宋体" w:cs="宋体"/>
          <w:sz w:val="28"/>
          <w:szCs w:val="28"/>
          <w:u w:val="single"/>
        </w:rPr>
        <w:t xml:space="preserve">         </w:t>
      </w:r>
      <w:r>
        <w:rPr>
          <w:rFonts w:hint="eastAsia" w:ascii="宋体" w:hAnsi="宋体" w:cs="宋体"/>
          <w:sz w:val="28"/>
          <w:szCs w:val="28"/>
        </w:rPr>
        <w:t>。</w:t>
      </w:r>
    </w:p>
    <w:p w14:paraId="52322829">
      <w:pPr>
        <w:spacing w:line="360" w:lineRule="auto"/>
        <w:ind w:firstLine="560" w:firstLineChars="200"/>
        <w:rPr>
          <w:rFonts w:hint="eastAsia" w:ascii="宋体" w:hAnsi="宋体" w:cs="宋体"/>
          <w:sz w:val="28"/>
          <w:szCs w:val="28"/>
        </w:rPr>
      </w:pPr>
      <w:r>
        <w:rPr>
          <w:rFonts w:hint="eastAsia" w:ascii="宋体" w:hAnsi="宋体" w:cs="宋体"/>
          <w:sz w:val="28"/>
          <w:szCs w:val="28"/>
        </w:rPr>
        <w:t>附件：1）法定代表人身份证明；</w:t>
      </w:r>
    </w:p>
    <w:p w14:paraId="33AD4047">
      <w:pPr>
        <w:spacing w:line="360" w:lineRule="auto"/>
        <w:ind w:firstLine="1400" w:firstLineChars="500"/>
        <w:rPr>
          <w:rFonts w:hint="eastAsia" w:ascii="宋体" w:hAnsi="宋体" w:cs="宋体"/>
          <w:sz w:val="28"/>
          <w:szCs w:val="28"/>
        </w:rPr>
      </w:pPr>
      <w:r>
        <w:rPr>
          <w:rFonts w:hint="eastAsia" w:ascii="宋体" w:hAnsi="宋体" w:cs="宋体"/>
          <w:sz w:val="28"/>
          <w:szCs w:val="28"/>
        </w:rPr>
        <w:t>2）法定代表人授权委托书；</w:t>
      </w:r>
    </w:p>
    <w:p w14:paraId="65F452AD">
      <w:pPr>
        <w:spacing w:line="360" w:lineRule="auto"/>
        <w:ind w:firstLine="1400" w:firstLineChars="500"/>
        <w:rPr>
          <w:rFonts w:hint="eastAsia" w:ascii="宋体" w:hAnsi="宋体" w:cs="宋体"/>
          <w:sz w:val="28"/>
          <w:szCs w:val="28"/>
        </w:rPr>
      </w:pPr>
      <w:r>
        <w:rPr>
          <w:rFonts w:hint="eastAsia" w:ascii="宋体" w:hAnsi="宋体" w:cs="宋体"/>
          <w:sz w:val="28"/>
          <w:szCs w:val="28"/>
        </w:rPr>
        <w:t>3）报价单位最新资质资料（营业执照、ISO认证、资质证书、安全生产许可证等）；</w:t>
      </w:r>
    </w:p>
    <w:p w14:paraId="590D869F">
      <w:pPr>
        <w:spacing w:line="360" w:lineRule="auto"/>
        <w:ind w:firstLine="1400" w:firstLineChars="500"/>
        <w:rPr>
          <w:rFonts w:hint="eastAsia" w:ascii="宋体" w:hAnsi="宋体" w:cs="宋体"/>
          <w:sz w:val="28"/>
          <w:szCs w:val="28"/>
        </w:rPr>
      </w:pPr>
      <w:r>
        <w:rPr>
          <w:rFonts w:hint="eastAsia" w:ascii="宋体" w:hAnsi="宋体" w:cs="宋体"/>
          <w:sz w:val="28"/>
          <w:szCs w:val="28"/>
        </w:rPr>
        <w:t>4）报价表。</w:t>
      </w:r>
    </w:p>
    <w:p w14:paraId="7A53EDDE">
      <w:pPr>
        <w:spacing w:line="360" w:lineRule="auto"/>
        <w:ind w:right="560" w:firstLine="3920" w:firstLineChars="1400"/>
        <w:rPr>
          <w:rFonts w:hint="eastAsia" w:ascii="宋体" w:hAnsi="宋体" w:cs="宋体"/>
          <w:sz w:val="28"/>
          <w:szCs w:val="28"/>
        </w:rPr>
      </w:pPr>
      <w:r>
        <w:rPr>
          <w:rFonts w:hint="eastAsia" w:ascii="宋体" w:hAnsi="宋体" w:cs="宋体"/>
          <w:sz w:val="28"/>
          <w:szCs w:val="28"/>
        </w:rPr>
        <w:t>报价单位（公章）：</w:t>
      </w:r>
    </w:p>
    <w:p w14:paraId="566C6A0D">
      <w:pPr>
        <w:spacing w:line="360" w:lineRule="auto"/>
        <w:ind w:right="1120" w:firstLine="3920" w:firstLineChars="1400"/>
        <w:rPr>
          <w:rFonts w:hint="eastAsia" w:ascii="宋体" w:hAnsi="宋体" w:cs="宋体"/>
          <w:sz w:val="28"/>
          <w:szCs w:val="28"/>
        </w:rPr>
      </w:pPr>
      <w:r>
        <w:rPr>
          <w:rFonts w:hint="eastAsia" w:ascii="宋体" w:hAnsi="宋体" w:cs="宋体"/>
          <w:sz w:val="28"/>
          <w:szCs w:val="28"/>
        </w:rPr>
        <w:t>法定代表人：</w:t>
      </w:r>
    </w:p>
    <w:p w14:paraId="5FB8735A">
      <w:pPr>
        <w:spacing w:line="360" w:lineRule="auto"/>
        <w:ind w:right="1120" w:firstLine="3920" w:firstLineChars="1400"/>
        <w:rPr>
          <w:rFonts w:hint="eastAsia" w:ascii="宋体" w:hAnsi="宋体" w:cs="宋体"/>
          <w:sz w:val="28"/>
          <w:szCs w:val="28"/>
        </w:rPr>
      </w:pPr>
      <w:r>
        <w:rPr>
          <w:rFonts w:hint="eastAsia" w:ascii="宋体" w:hAnsi="宋体" w:cs="宋体"/>
          <w:sz w:val="28"/>
          <w:szCs w:val="28"/>
        </w:rPr>
        <w:t>(或)委托代理人：</w:t>
      </w:r>
    </w:p>
    <w:p w14:paraId="28259BDC">
      <w:pPr>
        <w:spacing w:line="360" w:lineRule="auto"/>
        <w:ind w:right="1120"/>
        <w:jc w:val="center"/>
        <w:rPr>
          <w:rFonts w:hint="eastAsia" w:ascii="宋体" w:hAnsi="宋体" w:cs="宋体"/>
          <w:sz w:val="28"/>
          <w:szCs w:val="28"/>
        </w:rPr>
        <w:sectPr>
          <w:headerReference r:id="rId4" w:type="default"/>
          <w:footerReference r:id="rId5" w:type="default"/>
          <w:pgSz w:w="11905" w:h="16838"/>
          <w:pgMar w:top="1134" w:right="1134" w:bottom="1134" w:left="1417" w:header="567" w:footer="794" w:gutter="0"/>
          <w:cols w:space="720" w:num="1"/>
          <w:docGrid w:linePitch="312" w:charSpace="0"/>
        </w:sectPr>
      </w:pPr>
      <w:r>
        <w:rPr>
          <w:rFonts w:hint="eastAsia" w:ascii="宋体" w:hAnsi="宋体" w:cs="宋体"/>
          <w:sz w:val="28"/>
          <w:szCs w:val="28"/>
        </w:rPr>
        <w:t xml:space="preserve">                          报价日期：    年    月    日  </w:t>
      </w:r>
    </w:p>
    <w:p w14:paraId="5ACCBB1F">
      <w:pPr>
        <w:ind w:firstLine="2891" w:firstLineChars="800"/>
        <w:rPr>
          <w:rFonts w:hint="eastAsia" w:ascii="宋体" w:hAnsi="宋体" w:cs="宋体"/>
          <w:b/>
          <w:bCs/>
          <w:sz w:val="36"/>
          <w:szCs w:val="21"/>
        </w:rPr>
      </w:pPr>
      <w:r>
        <w:rPr>
          <w:rFonts w:hint="eastAsia" w:ascii="宋体" w:hAnsi="宋体" w:cs="宋体"/>
          <w:b/>
          <w:bCs/>
          <w:sz w:val="36"/>
          <w:szCs w:val="21"/>
        </w:rPr>
        <w:t>1、法定代表人证明书</w:t>
      </w:r>
    </w:p>
    <w:p w14:paraId="3D769C30">
      <w:pPr>
        <w:ind w:firstLine="1405" w:firstLineChars="500"/>
        <w:jc w:val="left"/>
        <w:rPr>
          <w:rFonts w:hint="eastAsia" w:ascii="宋体" w:hAnsi="宋体" w:cs="宋体"/>
          <w:b/>
          <w:bCs/>
          <w:sz w:val="28"/>
          <w:szCs w:val="28"/>
        </w:rPr>
      </w:pPr>
    </w:p>
    <w:p w14:paraId="748649A8">
      <w:pPr>
        <w:pStyle w:val="16"/>
        <w:rPr>
          <w:rFonts w:hint="eastAsia" w:ascii="宋体" w:hAnsi="宋体" w:cs="宋体"/>
          <w:color w:val="auto"/>
        </w:rPr>
      </w:pPr>
    </w:p>
    <w:p w14:paraId="476395D4">
      <w:pPr>
        <w:spacing w:line="360" w:lineRule="auto"/>
        <w:ind w:firstLine="848" w:firstLineChars="303"/>
        <w:rPr>
          <w:rFonts w:hint="eastAsia" w:ascii="宋体" w:hAnsi="宋体" w:cs="宋体"/>
          <w:sz w:val="28"/>
          <w:szCs w:val="28"/>
        </w:rPr>
      </w:pPr>
      <w:r>
        <w:rPr>
          <w:rFonts w:hint="eastAsia" w:ascii="宋体" w:hAnsi="宋体" w:cs="宋体"/>
          <w:sz w:val="28"/>
          <w:szCs w:val="28"/>
          <w:u w:val="single"/>
        </w:rPr>
        <w:t xml:space="preserve">  （法人姓名）</w:t>
      </w:r>
      <w:r>
        <w:rPr>
          <w:rFonts w:hint="eastAsia" w:ascii="宋体" w:hAnsi="宋体" w:cs="宋体"/>
          <w:sz w:val="28"/>
          <w:szCs w:val="28"/>
        </w:rPr>
        <w:t>，性别：</w:t>
      </w:r>
      <w:r>
        <w:rPr>
          <w:rFonts w:hint="eastAsia" w:ascii="宋体" w:hAnsi="宋体" w:cs="宋体"/>
          <w:sz w:val="28"/>
          <w:szCs w:val="28"/>
          <w:u w:val="single"/>
        </w:rPr>
        <w:t xml:space="preserve">       </w:t>
      </w:r>
      <w:r>
        <w:rPr>
          <w:rFonts w:hint="eastAsia" w:ascii="宋体" w:hAnsi="宋体" w:cs="宋体"/>
          <w:sz w:val="28"/>
          <w:szCs w:val="28"/>
        </w:rPr>
        <w:t>，年龄：</w:t>
      </w:r>
      <w:r>
        <w:rPr>
          <w:rFonts w:hint="eastAsia" w:ascii="宋体" w:hAnsi="宋体" w:cs="宋体"/>
          <w:sz w:val="28"/>
          <w:szCs w:val="28"/>
          <w:u w:val="single"/>
        </w:rPr>
        <w:t xml:space="preserve">       </w:t>
      </w:r>
      <w:r>
        <w:rPr>
          <w:rFonts w:hint="eastAsia" w:ascii="宋体" w:hAnsi="宋体" w:cs="宋体"/>
          <w:sz w:val="28"/>
          <w:szCs w:val="28"/>
        </w:rPr>
        <w:t>，身份证号码：</w:t>
      </w:r>
      <w:r>
        <w:rPr>
          <w:rFonts w:hint="eastAsia" w:ascii="宋体" w:hAnsi="宋体" w:cs="宋体"/>
          <w:sz w:val="28"/>
          <w:szCs w:val="28"/>
          <w:u w:val="single"/>
        </w:rPr>
        <w:t xml:space="preserve">                       </w:t>
      </w:r>
      <w:r>
        <w:rPr>
          <w:rFonts w:hint="eastAsia" w:ascii="宋体" w:hAnsi="宋体" w:cs="宋体"/>
          <w:sz w:val="28"/>
          <w:szCs w:val="28"/>
        </w:rPr>
        <w:t>，现任我单位</w:t>
      </w:r>
      <w:r>
        <w:rPr>
          <w:rFonts w:hint="eastAsia" w:ascii="宋体" w:hAnsi="宋体" w:cs="宋体"/>
          <w:sz w:val="28"/>
          <w:szCs w:val="28"/>
          <w:u w:val="single"/>
        </w:rPr>
        <w:t xml:space="preserve">       </w:t>
      </w:r>
      <w:r>
        <w:rPr>
          <w:rFonts w:hint="eastAsia" w:ascii="宋体" w:hAnsi="宋体" w:cs="宋体"/>
          <w:sz w:val="28"/>
          <w:szCs w:val="28"/>
        </w:rPr>
        <w:t>职务，为法定代表人，特此证明。</w:t>
      </w:r>
    </w:p>
    <w:p w14:paraId="179955FC">
      <w:pPr>
        <w:pStyle w:val="9"/>
        <w:spacing w:line="360" w:lineRule="auto"/>
        <w:ind w:firstLine="560" w:firstLineChars="200"/>
        <w:rPr>
          <w:rFonts w:hint="eastAsia" w:ascii="宋体" w:hAnsi="宋体" w:cs="宋体"/>
        </w:rPr>
      </w:pPr>
      <w:r>
        <w:rPr>
          <w:rFonts w:hint="eastAsia" w:ascii="宋体" w:hAnsi="宋体" w:cs="宋体"/>
          <w:sz w:val="28"/>
          <w:szCs w:val="28"/>
        </w:rPr>
        <w:t>单位成立时间：</w:t>
      </w:r>
      <w:r>
        <w:rPr>
          <w:rFonts w:hint="eastAsia" w:ascii="宋体" w:hAnsi="宋体" w:cs="宋体"/>
          <w:sz w:val="28"/>
          <w:szCs w:val="28"/>
          <w:u w:val="single"/>
        </w:rPr>
        <w:t xml:space="preserve">                           </w:t>
      </w:r>
    </w:p>
    <w:p w14:paraId="78DFF719">
      <w:pPr>
        <w:spacing w:line="360" w:lineRule="auto"/>
        <w:ind w:firstLine="560" w:firstLineChars="200"/>
        <w:rPr>
          <w:rFonts w:hint="eastAsia" w:ascii="宋体" w:hAnsi="宋体" w:cs="宋体"/>
          <w:sz w:val="28"/>
          <w:szCs w:val="28"/>
          <w:u w:val="single"/>
        </w:rPr>
      </w:pPr>
      <w:r>
        <w:rPr>
          <w:rFonts w:hint="eastAsia" w:ascii="宋体" w:hAnsi="宋体" w:cs="宋体"/>
          <w:sz w:val="28"/>
          <w:szCs w:val="28"/>
        </w:rPr>
        <w:t>签发日期：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4B89609E">
      <w:pPr>
        <w:spacing w:line="360" w:lineRule="auto"/>
        <w:ind w:firstLine="560" w:firstLineChars="200"/>
        <w:rPr>
          <w:rFonts w:hint="eastAsia" w:ascii="宋体" w:hAnsi="宋体" w:cs="宋体"/>
          <w:sz w:val="28"/>
          <w:szCs w:val="28"/>
        </w:rPr>
      </w:pPr>
      <w:r>
        <w:rPr>
          <w:rFonts w:hint="eastAsia" w:ascii="宋体" w:hAnsi="宋体" w:cs="宋体"/>
          <w:sz w:val="28"/>
          <w:szCs w:val="28"/>
        </w:rPr>
        <w:t>单位名称：</w:t>
      </w:r>
      <w:r>
        <w:rPr>
          <w:rFonts w:hint="eastAsia" w:ascii="宋体" w:hAnsi="宋体" w:cs="宋体"/>
          <w:sz w:val="28"/>
          <w:szCs w:val="28"/>
          <w:u w:val="single"/>
        </w:rPr>
        <w:t xml:space="preserve">                     </w:t>
      </w:r>
      <w:r>
        <w:rPr>
          <w:rFonts w:hint="eastAsia" w:ascii="宋体" w:hAnsi="宋体" w:cs="宋体"/>
          <w:sz w:val="28"/>
          <w:szCs w:val="28"/>
        </w:rPr>
        <w:t>（单位公章）</w:t>
      </w:r>
    </w:p>
    <w:p w14:paraId="6F0955A4">
      <w:pPr>
        <w:spacing w:line="360" w:lineRule="auto"/>
        <w:ind w:firstLine="560" w:firstLineChars="200"/>
        <w:rPr>
          <w:rFonts w:hint="eastAsia" w:ascii="宋体" w:hAnsi="宋体" w:cs="宋体"/>
          <w:sz w:val="28"/>
          <w:szCs w:val="28"/>
        </w:rPr>
      </w:pPr>
      <w:r>
        <w:rPr>
          <w:rFonts w:hint="eastAsia" w:ascii="宋体" w:hAnsi="宋体" w:cs="宋体"/>
          <w:sz w:val="28"/>
          <w:szCs w:val="28"/>
        </w:rPr>
        <w:t>单位地址：</w:t>
      </w:r>
      <w:r>
        <w:rPr>
          <w:rFonts w:hint="eastAsia" w:ascii="宋体" w:hAnsi="宋体" w:cs="宋体"/>
          <w:sz w:val="28"/>
          <w:szCs w:val="28"/>
          <w:u w:val="single"/>
        </w:rPr>
        <w:t xml:space="preserve">                               </w:t>
      </w:r>
    </w:p>
    <w:p w14:paraId="61B32304">
      <w:pPr>
        <w:spacing w:line="360" w:lineRule="auto"/>
        <w:ind w:firstLine="560" w:firstLineChars="200"/>
        <w:rPr>
          <w:rFonts w:hint="eastAsia" w:ascii="宋体" w:hAnsi="宋体" w:cs="宋体"/>
          <w:sz w:val="28"/>
          <w:szCs w:val="28"/>
          <w:u w:val="single"/>
        </w:rPr>
      </w:pPr>
      <w:r>
        <w:rPr>
          <w:rFonts w:hint="eastAsia" w:ascii="宋体" w:hAnsi="宋体" w:cs="宋体"/>
          <w:sz w:val="28"/>
          <w:szCs w:val="28"/>
        </w:rPr>
        <w:t>经济性质：</w:t>
      </w:r>
      <w:r>
        <w:rPr>
          <w:rFonts w:hint="eastAsia" w:ascii="宋体" w:hAnsi="宋体" w:cs="宋体"/>
          <w:sz w:val="28"/>
          <w:szCs w:val="28"/>
          <w:u w:val="single"/>
        </w:rPr>
        <w:t xml:space="preserve">                               </w:t>
      </w:r>
    </w:p>
    <w:p w14:paraId="23E15D53">
      <w:pPr>
        <w:pStyle w:val="8"/>
        <w:widowControl/>
        <w:spacing w:before="0" w:beforeAutospacing="0" w:after="0" w:afterAutospacing="0" w:line="360" w:lineRule="auto"/>
        <w:ind w:firstLine="560" w:firstLineChars="200"/>
        <w:rPr>
          <w:rFonts w:hint="eastAsia" w:ascii="宋体" w:hAnsi="宋体" w:cs="宋体"/>
          <w:sz w:val="28"/>
          <w:szCs w:val="28"/>
          <w:u w:val="single"/>
        </w:rPr>
      </w:pPr>
      <w:r>
        <w:rPr>
          <w:rFonts w:hint="eastAsia" w:ascii="宋体" w:hAnsi="宋体" w:cs="宋体"/>
          <w:sz w:val="28"/>
          <w:szCs w:val="28"/>
        </w:rPr>
        <w:t>主营：</w:t>
      </w:r>
      <w:r>
        <w:rPr>
          <w:rFonts w:hint="eastAsia" w:ascii="宋体" w:hAnsi="宋体" w:cs="宋体"/>
          <w:sz w:val="28"/>
          <w:szCs w:val="28"/>
          <w:u w:val="single"/>
        </w:rPr>
        <w:t xml:space="preserve">                                   </w:t>
      </w:r>
    </w:p>
    <w:p w14:paraId="588B49CB">
      <w:pPr>
        <w:pStyle w:val="9"/>
        <w:spacing w:line="360" w:lineRule="auto"/>
        <w:ind w:firstLine="560" w:firstLineChars="200"/>
        <w:jc w:val="left"/>
        <w:rPr>
          <w:rFonts w:hint="eastAsia" w:ascii="宋体" w:hAnsi="宋体" w:cs="宋体"/>
          <w:szCs w:val="20"/>
        </w:rPr>
      </w:pPr>
      <w:r>
        <w:rPr>
          <w:rFonts w:hint="eastAsia" w:ascii="宋体" w:hAnsi="宋体" w:cs="宋体"/>
          <w:sz w:val="28"/>
          <w:szCs w:val="28"/>
        </w:rPr>
        <w:t>兼营（产）：</w:t>
      </w:r>
      <w:r>
        <w:rPr>
          <w:rFonts w:hint="eastAsia" w:ascii="宋体" w:hAnsi="宋体" w:cs="宋体"/>
          <w:sz w:val="28"/>
          <w:szCs w:val="28"/>
          <w:u w:val="single"/>
        </w:rPr>
        <w:t xml:space="preserve">                             </w:t>
      </w:r>
      <w:r>
        <w:rPr>
          <w:rFonts w:hint="eastAsia" w:ascii="宋体" w:hAnsi="宋体" w:cs="宋体"/>
          <w:sz w:val="28"/>
          <w:szCs w:val="28"/>
        </w:rPr>
        <w:t xml:space="preserve">                     </w:t>
      </w:r>
    </w:p>
    <w:p w14:paraId="5BF59B15">
      <w:pPr>
        <w:pStyle w:val="9"/>
        <w:spacing w:line="360" w:lineRule="auto"/>
        <w:ind w:firstLineChars="200"/>
        <w:jc w:val="left"/>
        <w:rPr>
          <w:rFonts w:hint="eastAsia" w:ascii="宋体" w:hAnsi="宋体" w:cs="宋体"/>
          <w:szCs w:val="20"/>
        </w:rPr>
      </w:pPr>
    </w:p>
    <w:p w14:paraId="4AF10794">
      <w:pPr>
        <w:spacing w:before="120" w:beforeLines="50" w:after="120" w:afterLines="50"/>
        <w:jc w:val="center"/>
        <w:rPr>
          <w:rFonts w:hint="eastAsia"/>
          <w:b/>
          <w:sz w:val="28"/>
          <w:szCs w:val="28"/>
        </w:rPr>
      </w:pPr>
      <w:r>
        <w:rPr>
          <w:rFonts w:hint="eastAsia" w:ascii="宋体" w:hAnsi="宋体" w:cs="宋体"/>
          <w:szCs w:val="20"/>
        </w:rPr>
        <w:br w:type="page"/>
      </w:r>
      <w:r>
        <w:rPr>
          <w:rFonts w:hint="eastAsia"/>
          <w:b/>
          <w:sz w:val="36"/>
          <w:szCs w:val="36"/>
        </w:rPr>
        <w:t>法定代表人身份证正反面扫描件</w:t>
      </w:r>
    </w:p>
    <w:p w14:paraId="3A3AC81B">
      <w:pPr>
        <w:pStyle w:val="9"/>
        <w:spacing w:line="360" w:lineRule="auto"/>
        <w:ind w:firstLine="0"/>
        <w:jc w:val="left"/>
        <w:rPr>
          <w:rFonts w:hint="eastAsia" w:ascii="宋体" w:hAnsi="宋体" w:cs="宋体"/>
          <w:sz w:val="28"/>
          <w:szCs w:val="28"/>
        </w:rPr>
      </w:pPr>
      <w:r>
        <w:rPr>
          <w:rFonts w:hint="eastAsia" w:ascii="宋体" w:hAnsi="宋体" w:cs="宋体"/>
          <w:szCs w:val="20"/>
        </w:rPr>
        <w:br w:type="page"/>
      </w:r>
    </w:p>
    <w:p w14:paraId="18A0E791">
      <w:pPr>
        <w:numPr>
          <w:ilvl w:val="0"/>
          <w:numId w:val="2"/>
        </w:numPr>
        <w:spacing w:before="120" w:beforeLines="50" w:after="120" w:afterLines="50"/>
        <w:jc w:val="center"/>
        <w:rPr>
          <w:rFonts w:hint="eastAsia" w:ascii="宋体" w:hAnsi="宋体" w:cs="宋体"/>
          <w:b/>
          <w:sz w:val="36"/>
          <w:szCs w:val="36"/>
        </w:rPr>
      </w:pPr>
      <w:r>
        <w:rPr>
          <w:rFonts w:hint="eastAsia" w:ascii="宋体" w:hAnsi="宋体" w:cs="宋体"/>
          <w:b/>
          <w:sz w:val="36"/>
          <w:szCs w:val="36"/>
        </w:rPr>
        <w:t>授权委托书</w:t>
      </w:r>
    </w:p>
    <w:p w14:paraId="4276F3A8">
      <w:pPr>
        <w:pStyle w:val="16"/>
        <w:rPr>
          <w:rFonts w:hint="eastAsia" w:ascii="宋体" w:hAnsi="宋体" w:cs="宋体"/>
          <w:color w:val="auto"/>
          <w:sz w:val="28"/>
          <w:szCs w:val="28"/>
        </w:rPr>
      </w:pPr>
    </w:p>
    <w:p w14:paraId="558014EF">
      <w:pPr>
        <w:spacing w:line="360" w:lineRule="auto"/>
        <w:rPr>
          <w:rFonts w:hint="eastAsia" w:ascii="宋体" w:hAnsi="宋体" w:cs="宋体"/>
          <w:sz w:val="28"/>
          <w:szCs w:val="28"/>
        </w:rPr>
      </w:pPr>
      <w:r>
        <w:rPr>
          <w:rFonts w:hint="eastAsia" w:ascii="宋体" w:hAnsi="宋体" w:cs="宋体"/>
          <w:sz w:val="28"/>
          <w:szCs w:val="28"/>
          <w:u w:val="single"/>
        </w:rPr>
        <w:t>中国水产广州建港工程有限公司</w:t>
      </w:r>
      <w:r>
        <w:rPr>
          <w:rFonts w:hint="eastAsia" w:ascii="宋体" w:hAnsi="宋体" w:cs="宋体"/>
          <w:sz w:val="28"/>
          <w:szCs w:val="28"/>
        </w:rPr>
        <w:t xml:space="preserve">：  </w:t>
      </w:r>
    </w:p>
    <w:p w14:paraId="7944BDB2">
      <w:pPr>
        <w:spacing w:line="360" w:lineRule="auto"/>
        <w:ind w:firstLine="560" w:firstLineChars="200"/>
        <w:rPr>
          <w:rFonts w:hint="eastAsia" w:ascii="宋体" w:hAnsi="宋体" w:cs="宋体"/>
          <w:sz w:val="28"/>
          <w:szCs w:val="28"/>
        </w:rPr>
      </w:pPr>
      <w:r>
        <w:rPr>
          <w:rFonts w:hint="eastAsia" w:ascii="宋体" w:hAnsi="宋体" w:cs="宋体"/>
          <w:sz w:val="28"/>
          <w:szCs w:val="28"/>
          <w:u w:val="single"/>
        </w:rPr>
        <w:t xml:space="preserve">（报价人单位名称 ）  </w:t>
      </w:r>
      <w:r>
        <w:rPr>
          <w:rFonts w:hint="eastAsia" w:ascii="宋体" w:hAnsi="宋体" w:cs="宋体"/>
          <w:sz w:val="28"/>
          <w:szCs w:val="28"/>
        </w:rPr>
        <w:t>法定代表人</w:t>
      </w:r>
      <w:r>
        <w:rPr>
          <w:rFonts w:hint="eastAsia" w:ascii="宋体" w:hAnsi="宋体" w:cs="宋体"/>
          <w:sz w:val="28"/>
          <w:szCs w:val="28"/>
          <w:u w:val="single"/>
        </w:rPr>
        <w:t xml:space="preserve">       </w:t>
      </w:r>
      <w:r>
        <w:rPr>
          <w:rFonts w:hint="eastAsia" w:ascii="宋体" w:hAnsi="宋体" w:cs="宋体"/>
          <w:sz w:val="28"/>
          <w:szCs w:val="28"/>
        </w:rPr>
        <w:t>以公司名义签署本授权委托书。</w:t>
      </w:r>
    </w:p>
    <w:p w14:paraId="103B75C7">
      <w:pPr>
        <w:spacing w:line="360" w:lineRule="auto"/>
        <w:ind w:firstLine="560" w:firstLineChars="200"/>
        <w:rPr>
          <w:rFonts w:ascii="仿宋_GB2312" w:eastAsia="仿宋_GB2312"/>
          <w:color w:val="000000"/>
          <w:sz w:val="28"/>
          <w:szCs w:val="28"/>
        </w:rPr>
      </w:pPr>
      <w:r>
        <w:rPr>
          <w:rFonts w:hint="eastAsia" w:ascii="宋体" w:hAnsi="宋体" w:cs="宋体"/>
          <w:sz w:val="28"/>
          <w:szCs w:val="28"/>
        </w:rPr>
        <w:t>兹授权本单位在职员工</w:t>
      </w:r>
      <w:r>
        <w:rPr>
          <w:rFonts w:hint="eastAsia" w:ascii="宋体" w:hAnsi="宋体" w:cs="宋体"/>
          <w:sz w:val="28"/>
          <w:szCs w:val="28"/>
          <w:u w:val="single"/>
        </w:rPr>
        <w:t xml:space="preserve">       </w:t>
      </w:r>
      <w:r>
        <w:rPr>
          <w:rFonts w:hint="eastAsia" w:ascii="宋体" w:hAnsi="宋体" w:cs="宋体"/>
          <w:sz w:val="28"/>
          <w:szCs w:val="28"/>
        </w:rPr>
        <w:t>，职位</w:t>
      </w:r>
      <w:r>
        <w:rPr>
          <w:rFonts w:hint="eastAsia" w:ascii="宋体" w:hAnsi="宋体" w:cs="宋体"/>
          <w:sz w:val="28"/>
          <w:szCs w:val="28"/>
          <w:u w:val="single"/>
        </w:rPr>
        <w:t xml:space="preserve">       </w:t>
      </w:r>
      <w:r>
        <w:rPr>
          <w:rFonts w:hint="eastAsia" w:ascii="宋体" w:hAnsi="宋体" w:cs="宋体"/>
          <w:sz w:val="28"/>
          <w:szCs w:val="28"/>
        </w:rPr>
        <w:t>，以我方的名义参加</w:t>
      </w:r>
      <w:r>
        <w:rPr>
          <w:rFonts w:hint="eastAsia" w:ascii="宋体" w:hAnsi="宋体" w:cs="宋体"/>
          <w:sz w:val="28"/>
          <w:szCs w:val="28"/>
          <w:u w:val="single"/>
          <w:lang w:eastAsia="zh-CN"/>
        </w:rPr>
        <w:t>防城港渔澫港区第四作业区401号泊位工程（二期）工艺设备采购施工总承包项目</w:t>
      </w:r>
      <w:r>
        <w:rPr>
          <w:rFonts w:hint="eastAsia" w:ascii="宋体" w:hAnsi="宋体" w:cs="宋体"/>
          <w:sz w:val="28"/>
          <w:szCs w:val="28"/>
          <w:u w:val="single"/>
          <w:lang w:val="en-US" w:eastAsia="zh-CN"/>
        </w:rPr>
        <w:t>单体建筑及设备基础施工</w:t>
      </w:r>
      <w:r>
        <w:rPr>
          <w:rFonts w:hint="eastAsia" w:ascii="宋体" w:hAnsi="宋体" w:cs="宋体"/>
          <w:sz w:val="28"/>
          <w:szCs w:val="28"/>
        </w:rPr>
        <w:t>报价活动，并代表我方全权办理针对上述项目报价及合同的签订、履行直至完成，并以本公司名义处理一切与之有关的事务。本授权书经法定代表人签字并盖单位公章生效。</w:t>
      </w:r>
    </w:p>
    <w:p w14:paraId="67E36A9F">
      <w:pPr>
        <w:pStyle w:val="17"/>
        <w:tabs>
          <w:tab w:val="left" w:pos="4339"/>
          <w:tab w:val="left" w:pos="5035"/>
        </w:tabs>
        <w:spacing w:line="360" w:lineRule="auto"/>
        <w:ind w:firstLine="567"/>
        <w:rPr>
          <w:rFonts w:hint="eastAsia"/>
          <w:sz w:val="28"/>
          <w:szCs w:val="28"/>
        </w:rPr>
      </w:pPr>
    </w:p>
    <w:p w14:paraId="36AB1C05">
      <w:pPr>
        <w:spacing w:line="360" w:lineRule="auto"/>
        <w:ind w:firstLine="560" w:firstLineChars="200"/>
        <w:rPr>
          <w:rFonts w:hint="eastAsia" w:ascii="宋体" w:hAnsi="宋体" w:cs="宋体"/>
          <w:sz w:val="28"/>
          <w:szCs w:val="28"/>
          <w:u w:val="single"/>
        </w:rPr>
      </w:pPr>
      <w:r>
        <w:rPr>
          <w:rFonts w:hint="eastAsia" w:ascii="宋体" w:hAnsi="宋体" w:cs="宋体"/>
          <w:sz w:val="28"/>
          <w:szCs w:val="28"/>
        </w:rPr>
        <w:t>委托代理人签字样式</w:t>
      </w:r>
      <w:r>
        <w:rPr>
          <w:rFonts w:hint="eastAsia" w:ascii="宋体" w:hAnsi="宋体" w:cs="宋体"/>
          <w:sz w:val="28"/>
          <w:szCs w:val="28"/>
          <w:u w:val="single"/>
        </w:rPr>
        <w:t xml:space="preserve">                      </w:t>
      </w:r>
    </w:p>
    <w:p w14:paraId="5458465A">
      <w:pPr>
        <w:spacing w:line="360" w:lineRule="auto"/>
        <w:ind w:firstLine="560" w:firstLineChars="200"/>
        <w:rPr>
          <w:rFonts w:hint="eastAsia" w:ascii="宋体" w:hAnsi="宋体" w:cs="宋体"/>
          <w:sz w:val="28"/>
          <w:szCs w:val="28"/>
          <w:u w:val="single"/>
        </w:rPr>
      </w:pPr>
      <w:r>
        <w:rPr>
          <w:rFonts w:hint="eastAsia" w:ascii="宋体" w:hAnsi="宋体" w:cs="宋体"/>
          <w:sz w:val="28"/>
          <w:szCs w:val="28"/>
        </w:rPr>
        <w:t>委托代理人身份证号码：</w:t>
      </w:r>
      <w:r>
        <w:rPr>
          <w:rFonts w:hint="eastAsia" w:ascii="宋体" w:hAnsi="宋体" w:cs="宋体"/>
          <w:sz w:val="28"/>
          <w:szCs w:val="28"/>
          <w:u w:val="single"/>
        </w:rPr>
        <w:t xml:space="preserve">                  </w:t>
      </w:r>
    </w:p>
    <w:p w14:paraId="3CB4702B">
      <w:pPr>
        <w:spacing w:line="360" w:lineRule="auto"/>
        <w:ind w:firstLine="560" w:firstLineChars="200"/>
        <w:rPr>
          <w:rFonts w:hint="eastAsia" w:ascii="宋体" w:hAnsi="宋体" w:cs="宋体"/>
          <w:sz w:val="28"/>
          <w:szCs w:val="28"/>
        </w:rPr>
      </w:pPr>
      <w:r>
        <w:rPr>
          <w:rFonts w:hint="eastAsia" w:ascii="宋体" w:hAnsi="宋体" w:cs="宋体"/>
          <w:sz w:val="28"/>
          <w:szCs w:val="28"/>
        </w:rPr>
        <w:t>委托代理人手机号码：</w:t>
      </w:r>
      <w:r>
        <w:rPr>
          <w:rFonts w:hint="eastAsia" w:ascii="宋体" w:hAnsi="宋体" w:cs="宋体"/>
          <w:sz w:val="28"/>
          <w:szCs w:val="28"/>
          <w:u w:val="single"/>
        </w:rPr>
        <w:t xml:space="preserve">                    </w:t>
      </w:r>
    </w:p>
    <w:p w14:paraId="04AC9D98">
      <w:pPr>
        <w:spacing w:line="360" w:lineRule="auto"/>
        <w:ind w:firstLine="560" w:firstLineChars="200"/>
        <w:rPr>
          <w:rFonts w:hint="eastAsia" w:ascii="宋体" w:hAnsi="宋体" w:cs="宋体"/>
          <w:sz w:val="28"/>
          <w:szCs w:val="28"/>
        </w:rPr>
      </w:pPr>
      <w:r>
        <w:rPr>
          <w:rFonts w:hint="eastAsia" w:ascii="宋体" w:hAnsi="宋体" w:cs="宋体"/>
          <w:sz w:val="28"/>
          <w:szCs w:val="28"/>
        </w:rPr>
        <w:t>委托代理人邮箱：</w:t>
      </w:r>
      <w:r>
        <w:rPr>
          <w:rFonts w:hint="eastAsia" w:ascii="宋体" w:hAnsi="宋体" w:cs="宋体"/>
          <w:sz w:val="28"/>
          <w:szCs w:val="28"/>
          <w:u w:val="single"/>
        </w:rPr>
        <w:t xml:space="preserve">                        </w:t>
      </w:r>
    </w:p>
    <w:p w14:paraId="0C76877D">
      <w:pPr>
        <w:spacing w:line="360" w:lineRule="auto"/>
        <w:ind w:firstLine="560" w:firstLineChars="200"/>
        <w:rPr>
          <w:rFonts w:hint="eastAsia" w:ascii="宋体" w:hAnsi="宋体" w:cs="宋体"/>
          <w:sz w:val="28"/>
          <w:szCs w:val="28"/>
        </w:rPr>
      </w:pPr>
      <w:r>
        <w:rPr>
          <w:rFonts w:hint="eastAsia" w:ascii="宋体" w:hAnsi="宋体" w:cs="宋体"/>
          <w:sz w:val="28"/>
          <w:szCs w:val="28"/>
        </w:rPr>
        <w:t>授权委托日期：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2B9EBC2E">
      <w:pPr>
        <w:ind w:firstLine="560" w:firstLineChars="200"/>
        <w:rPr>
          <w:rFonts w:hint="eastAsia" w:ascii="宋体" w:hAnsi="宋体" w:cs="宋体"/>
          <w:sz w:val="28"/>
          <w:szCs w:val="28"/>
        </w:rPr>
      </w:pPr>
    </w:p>
    <w:p w14:paraId="53BED4BC">
      <w:pPr>
        <w:pStyle w:val="16"/>
        <w:rPr>
          <w:rFonts w:hint="eastAsia" w:ascii="宋体" w:hAnsi="宋体" w:cs="宋体"/>
          <w:color w:val="auto"/>
          <w:sz w:val="28"/>
          <w:szCs w:val="28"/>
        </w:rPr>
      </w:pPr>
    </w:p>
    <w:p w14:paraId="5FF5051F">
      <w:pPr>
        <w:pStyle w:val="16"/>
        <w:rPr>
          <w:rFonts w:hint="eastAsia" w:ascii="宋体" w:hAnsi="宋体" w:cs="宋体"/>
          <w:color w:val="auto"/>
          <w:sz w:val="28"/>
          <w:szCs w:val="28"/>
        </w:rPr>
      </w:pPr>
    </w:p>
    <w:p w14:paraId="0AF104C4">
      <w:pPr>
        <w:spacing w:after="120" w:afterLines="50" w:line="360" w:lineRule="auto"/>
        <w:ind w:firstLine="560" w:firstLineChars="200"/>
        <w:jc w:val="center"/>
        <w:rPr>
          <w:rFonts w:hint="eastAsia" w:ascii="宋体" w:hAnsi="宋体" w:cs="宋体"/>
          <w:sz w:val="28"/>
          <w:szCs w:val="28"/>
        </w:rPr>
      </w:pPr>
      <w:r>
        <w:rPr>
          <w:rFonts w:hint="eastAsia" w:ascii="宋体" w:hAnsi="宋体" w:cs="宋体"/>
          <w:sz w:val="28"/>
          <w:szCs w:val="28"/>
        </w:rPr>
        <w:t xml:space="preserve">                 法定代表人：</w:t>
      </w:r>
      <w:r>
        <w:rPr>
          <w:rFonts w:hint="eastAsia" w:ascii="宋体" w:hAnsi="宋体" w:cs="宋体"/>
          <w:sz w:val="28"/>
          <w:szCs w:val="28"/>
          <w:u w:val="single"/>
        </w:rPr>
        <w:t xml:space="preserve">            </w:t>
      </w:r>
      <w:r>
        <w:rPr>
          <w:rFonts w:hint="eastAsia" w:ascii="宋体" w:hAnsi="宋体" w:cs="宋体"/>
          <w:sz w:val="28"/>
          <w:szCs w:val="28"/>
        </w:rPr>
        <w:t>（签字）</w:t>
      </w:r>
    </w:p>
    <w:p w14:paraId="113F20DA">
      <w:pPr>
        <w:spacing w:after="120" w:afterLines="50" w:line="360" w:lineRule="auto"/>
        <w:ind w:firstLine="560" w:firstLineChars="200"/>
        <w:rPr>
          <w:rFonts w:hint="eastAsia" w:ascii="宋体" w:hAnsi="宋体" w:cs="宋体"/>
          <w:sz w:val="28"/>
          <w:szCs w:val="28"/>
        </w:rPr>
      </w:pPr>
      <w:r>
        <w:rPr>
          <w:rFonts w:hint="eastAsia" w:ascii="宋体" w:hAnsi="宋体" w:cs="宋体"/>
          <w:sz w:val="28"/>
          <w:szCs w:val="28"/>
        </w:rPr>
        <w:t xml:space="preserve">                        单位名称：</w:t>
      </w:r>
      <w:r>
        <w:rPr>
          <w:rFonts w:hint="eastAsia" w:ascii="宋体" w:hAnsi="宋体" w:cs="宋体"/>
          <w:sz w:val="28"/>
          <w:szCs w:val="28"/>
          <w:u w:val="single"/>
        </w:rPr>
        <w:t xml:space="preserve">              </w:t>
      </w:r>
      <w:r>
        <w:rPr>
          <w:rFonts w:hint="eastAsia" w:ascii="宋体" w:hAnsi="宋体" w:cs="宋体"/>
          <w:sz w:val="28"/>
          <w:szCs w:val="28"/>
        </w:rPr>
        <w:t>（单位公章）</w:t>
      </w:r>
    </w:p>
    <w:p w14:paraId="54DAA617">
      <w:pPr>
        <w:spacing w:line="360" w:lineRule="auto"/>
        <w:ind w:firstLine="420" w:firstLineChars="200"/>
        <w:jc w:val="center"/>
        <w:rPr>
          <w:rFonts w:hint="eastAsia" w:ascii="宋体" w:hAnsi="宋体" w:cs="宋体"/>
        </w:rPr>
        <w:sectPr>
          <w:pgSz w:w="11905" w:h="16838"/>
          <w:pgMar w:top="1134" w:right="1134" w:bottom="1134" w:left="1417" w:header="567" w:footer="794" w:gutter="0"/>
          <w:cols w:space="720" w:num="1"/>
          <w:docGrid w:linePitch="312" w:charSpace="0"/>
        </w:sectPr>
      </w:pPr>
    </w:p>
    <w:p w14:paraId="295C4416">
      <w:pPr>
        <w:spacing w:before="120" w:beforeLines="50" w:after="120" w:afterLines="50"/>
        <w:jc w:val="center"/>
        <w:rPr>
          <w:rFonts w:hint="eastAsia" w:ascii="宋体" w:hAnsi="宋体" w:cs="宋体"/>
          <w:b/>
          <w:sz w:val="36"/>
          <w:szCs w:val="36"/>
        </w:rPr>
      </w:pPr>
      <w:r>
        <w:rPr>
          <w:rFonts w:hint="eastAsia" w:ascii="宋体" w:hAnsi="宋体" w:cs="宋体"/>
          <w:b/>
          <w:sz w:val="36"/>
          <w:szCs w:val="36"/>
        </w:rPr>
        <w:t>委托代理人身份证正反面扫描件</w:t>
      </w:r>
    </w:p>
    <w:p w14:paraId="7FF014D7">
      <w:pPr>
        <w:spacing w:before="120" w:beforeLines="50" w:after="120" w:afterLines="50"/>
        <w:jc w:val="center"/>
        <w:rPr>
          <w:rFonts w:hint="eastAsia" w:ascii="宋体" w:hAnsi="宋体" w:cs="宋体"/>
        </w:rPr>
      </w:pPr>
    </w:p>
    <w:p w14:paraId="11FBFCC4">
      <w:pPr>
        <w:spacing w:before="120" w:beforeLines="50" w:after="120" w:afterLines="50"/>
        <w:jc w:val="center"/>
        <w:rPr>
          <w:rFonts w:hint="eastAsia" w:ascii="宋体" w:hAnsi="宋体" w:cs="宋体"/>
        </w:rPr>
      </w:pPr>
    </w:p>
    <w:p w14:paraId="3FD593F7">
      <w:pPr>
        <w:spacing w:before="120" w:beforeLines="50" w:after="120" w:afterLines="50"/>
        <w:jc w:val="center"/>
        <w:rPr>
          <w:rFonts w:hint="eastAsia" w:ascii="宋体" w:hAnsi="宋体" w:cs="宋体"/>
          <w:b/>
          <w:sz w:val="36"/>
          <w:szCs w:val="36"/>
        </w:rPr>
      </w:pPr>
    </w:p>
    <w:p w14:paraId="75D01156">
      <w:pPr>
        <w:spacing w:before="120" w:beforeLines="50" w:after="120" w:afterLines="50"/>
        <w:jc w:val="center"/>
        <w:rPr>
          <w:rFonts w:hint="eastAsia" w:ascii="宋体" w:hAnsi="宋体" w:cs="宋体"/>
          <w:b/>
          <w:sz w:val="36"/>
          <w:szCs w:val="36"/>
        </w:rPr>
      </w:pPr>
    </w:p>
    <w:p w14:paraId="58CC71FF">
      <w:pPr>
        <w:spacing w:before="120" w:beforeLines="50" w:after="120" w:afterLines="50"/>
        <w:jc w:val="center"/>
        <w:rPr>
          <w:rFonts w:hint="eastAsia" w:ascii="宋体" w:hAnsi="宋体" w:cs="宋体"/>
          <w:b/>
          <w:sz w:val="36"/>
          <w:szCs w:val="36"/>
        </w:rPr>
      </w:pPr>
    </w:p>
    <w:p w14:paraId="3979E632">
      <w:pPr>
        <w:spacing w:before="120" w:beforeLines="50" w:after="120" w:afterLines="50"/>
        <w:jc w:val="center"/>
        <w:rPr>
          <w:rFonts w:hint="eastAsia" w:ascii="宋体" w:hAnsi="宋体" w:cs="宋体"/>
          <w:b/>
          <w:sz w:val="36"/>
          <w:szCs w:val="36"/>
        </w:rPr>
      </w:pPr>
    </w:p>
    <w:p w14:paraId="3834BCE9">
      <w:pPr>
        <w:spacing w:before="120" w:beforeLines="50" w:after="120" w:afterLines="50"/>
        <w:rPr>
          <w:rFonts w:hint="eastAsia" w:ascii="宋体" w:hAnsi="宋体" w:cs="宋体"/>
          <w:b/>
          <w:sz w:val="36"/>
          <w:szCs w:val="36"/>
        </w:rPr>
      </w:pPr>
    </w:p>
    <w:p w14:paraId="20A22133">
      <w:pPr>
        <w:spacing w:before="120" w:beforeLines="50" w:after="120" w:afterLines="50"/>
        <w:rPr>
          <w:rFonts w:hint="eastAsia" w:ascii="宋体" w:hAnsi="宋体" w:cs="宋体"/>
          <w:b/>
          <w:sz w:val="36"/>
          <w:szCs w:val="36"/>
        </w:rPr>
      </w:pPr>
    </w:p>
    <w:p w14:paraId="1C001672">
      <w:pPr>
        <w:spacing w:before="120" w:beforeLines="50" w:after="120" w:afterLines="50"/>
        <w:rPr>
          <w:rFonts w:hint="eastAsia" w:ascii="宋体" w:hAnsi="宋体" w:cs="宋体"/>
          <w:b/>
          <w:sz w:val="36"/>
          <w:szCs w:val="36"/>
        </w:rPr>
      </w:pPr>
    </w:p>
    <w:p w14:paraId="6F0A9812">
      <w:pPr>
        <w:pStyle w:val="9"/>
        <w:rPr>
          <w:rFonts w:hint="eastAsia" w:ascii="宋体" w:hAnsi="宋体" w:cs="宋体"/>
          <w:b/>
          <w:sz w:val="36"/>
          <w:szCs w:val="36"/>
        </w:rPr>
      </w:pPr>
    </w:p>
    <w:p w14:paraId="505AF155">
      <w:pPr>
        <w:pStyle w:val="9"/>
        <w:rPr>
          <w:rFonts w:hint="eastAsia" w:ascii="宋体" w:hAnsi="宋体" w:cs="宋体"/>
          <w:b/>
          <w:sz w:val="36"/>
          <w:szCs w:val="36"/>
        </w:rPr>
      </w:pPr>
    </w:p>
    <w:p w14:paraId="134D3EDA">
      <w:pPr>
        <w:pStyle w:val="9"/>
        <w:rPr>
          <w:rFonts w:hint="eastAsia" w:ascii="宋体" w:hAnsi="宋体" w:cs="宋体"/>
          <w:b/>
          <w:sz w:val="36"/>
          <w:szCs w:val="36"/>
        </w:rPr>
      </w:pPr>
    </w:p>
    <w:p w14:paraId="524FE635">
      <w:pPr>
        <w:spacing w:before="120" w:beforeLines="50" w:after="120" w:afterLines="50"/>
        <w:rPr>
          <w:rFonts w:hint="eastAsia" w:ascii="宋体" w:hAnsi="宋体" w:cs="宋体"/>
          <w:b/>
          <w:sz w:val="36"/>
          <w:szCs w:val="36"/>
        </w:rPr>
      </w:pPr>
    </w:p>
    <w:p w14:paraId="5E77C4BA">
      <w:pPr>
        <w:spacing w:before="120" w:beforeLines="50" w:after="120" w:afterLines="50"/>
        <w:jc w:val="center"/>
        <w:rPr>
          <w:rFonts w:hint="eastAsia" w:ascii="宋体" w:hAnsi="宋体" w:cs="宋体"/>
        </w:rPr>
      </w:pPr>
    </w:p>
    <w:p w14:paraId="7D8C80BE">
      <w:pPr>
        <w:pStyle w:val="9"/>
        <w:spacing w:line="360" w:lineRule="auto"/>
        <w:ind w:firstLine="0"/>
        <w:rPr>
          <w:rFonts w:hint="eastAsia" w:ascii="宋体" w:hAnsi="宋体" w:cs="宋体"/>
          <w:sz w:val="28"/>
          <w:szCs w:val="28"/>
        </w:rPr>
        <w:sectPr>
          <w:pgSz w:w="11905" w:h="16838"/>
          <w:pgMar w:top="1134" w:right="1134" w:bottom="1134" w:left="1417" w:header="567" w:footer="794" w:gutter="0"/>
          <w:cols w:space="720" w:num="1"/>
          <w:docGrid w:linePitch="312" w:charSpace="0"/>
        </w:sectPr>
      </w:pPr>
    </w:p>
    <w:p w14:paraId="30BC8418">
      <w:pPr>
        <w:pStyle w:val="9"/>
        <w:numPr>
          <w:ilvl w:val="0"/>
          <w:numId w:val="2"/>
        </w:numPr>
        <w:ind w:firstLine="0"/>
        <w:jc w:val="center"/>
        <w:rPr>
          <w:rFonts w:hint="eastAsia" w:ascii="宋体" w:hAnsi="宋体" w:cs="宋体"/>
          <w:b/>
          <w:bCs/>
          <w:sz w:val="36"/>
          <w:szCs w:val="36"/>
        </w:rPr>
      </w:pPr>
      <w:r>
        <w:rPr>
          <w:rFonts w:hint="eastAsia" w:ascii="宋体" w:hAnsi="宋体" w:cs="宋体"/>
          <w:b/>
          <w:bCs/>
          <w:sz w:val="36"/>
          <w:szCs w:val="36"/>
        </w:rPr>
        <w:t>报价单位最新资质资料</w:t>
      </w:r>
    </w:p>
    <w:p w14:paraId="769C4D2E">
      <w:pPr>
        <w:pStyle w:val="9"/>
        <w:ind w:firstLine="0"/>
        <w:jc w:val="center"/>
        <w:rPr>
          <w:rFonts w:hint="eastAsia" w:ascii="宋体" w:hAnsi="宋体" w:cs="宋体"/>
          <w:b/>
          <w:bCs/>
          <w:sz w:val="32"/>
          <w:szCs w:val="32"/>
        </w:rPr>
      </w:pPr>
      <w:r>
        <w:rPr>
          <w:rFonts w:hint="eastAsia" w:ascii="宋体" w:hAnsi="宋体" w:cs="宋体"/>
          <w:b/>
          <w:bCs/>
          <w:sz w:val="32"/>
          <w:szCs w:val="32"/>
        </w:rPr>
        <w:t>（营业执照、ISO认证、资质证书、安全生产许可证）</w:t>
      </w:r>
    </w:p>
    <w:p w14:paraId="2CAD5834">
      <w:pPr>
        <w:pStyle w:val="9"/>
        <w:ind w:firstLine="0"/>
        <w:jc w:val="center"/>
        <w:rPr>
          <w:rFonts w:hint="eastAsia" w:ascii="宋体" w:hAnsi="宋体" w:cs="宋体"/>
          <w:b/>
          <w:bCs/>
          <w:sz w:val="32"/>
          <w:szCs w:val="32"/>
        </w:rPr>
      </w:pPr>
    </w:p>
    <w:p w14:paraId="0A6540BB">
      <w:pPr>
        <w:pStyle w:val="9"/>
        <w:ind w:firstLine="0"/>
        <w:jc w:val="center"/>
        <w:rPr>
          <w:rFonts w:hint="eastAsia" w:ascii="宋体" w:hAnsi="宋体" w:cs="宋体"/>
          <w:b/>
          <w:bCs/>
          <w:sz w:val="32"/>
          <w:szCs w:val="32"/>
        </w:rPr>
      </w:pPr>
    </w:p>
    <w:p w14:paraId="51704266">
      <w:pPr>
        <w:pStyle w:val="9"/>
        <w:ind w:firstLine="0"/>
        <w:jc w:val="center"/>
        <w:rPr>
          <w:rFonts w:hint="eastAsia" w:ascii="宋体" w:hAnsi="宋体" w:cs="宋体"/>
          <w:b/>
          <w:bCs/>
          <w:sz w:val="32"/>
          <w:szCs w:val="32"/>
        </w:rPr>
      </w:pPr>
    </w:p>
    <w:p w14:paraId="6732E36A">
      <w:pPr>
        <w:pStyle w:val="9"/>
        <w:ind w:firstLine="0"/>
        <w:jc w:val="center"/>
        <w:rPr>
          <w:rFonts w:hint="eastAsia" w:ascii="宋体" w:hAnsi="宋体" w:cs="宋体"/>
          <w:b/>
          <w:bCs/>
          <w:sz w:val="32"/>
          <w:szCs w:val="32"/>
        </w:rPr>
      </w:pPr>
    </w:p>
    <w:p w14:paraId="0200CCFA">
      <w:pPr>
        <w:pStyle w:val="9"/>
        <w:ind w:firstLine="0"/>
        <w:jc w:val="center"/>
        <w:rPr>
          <w:rFonts w:hint="eastAsia" w:ascii="宋体" w:hAnsi="宋体" w:cs="宋体"/>
          <w:b/>
          <w:bCs/>
          <w:sz w:val="32"/>
          <w:szCs w:val="32"/>
        </w:rPr>
      </w:pPr>
    </w:p>
    <w:p w14:paraId="3D68B21C">
      <w:pPr>
        <w:pStyle w:val="9"/>
        <w:ind w:firstLine="0"/>
        <w:jc w:val="center"/>
        <w:rPr>
          <w:rFonts w:hint="eastAsia" w:ascii="宋体" w:hAnsi="宋体" w:cs="宋体"/>
          <w:b/>
          <w:bCs/>
          <w:sz w:val="32"/>
          <w:szCs w:val="32"/>
        </w:rPr>
      </w:pPr>
    </w:p>
    <w:p w14:paraId="64E585A6">
      <w:pPr>
        <w:pStyle w:val="9"/>
        <w:ind w:firstLine="0"/>
        <w:jc w:val="center"/>
        <w:rPr>
          <w:rFonts w:hint="eastAsia" w:ascii="宋体" w:hAnsi="宋体" w:cs="宋体"/>
          <w:b/>
          <w:bCs/>
          <w:sz w:val="32"/>
          <w:szCs w:val="32"/>
        </w:rPr>
      </w:pPr>
    </w:p>
    <w:p w14:paraId="4EBA9393">
      <w:pPr>
        <w:pStyle w:val="9"/>
        <w:ind w:firstLine="0"/>
        <w:jc w:val="center"/>
        <w:rPr>
          <w:rFonts w:hint="eastAsia" w:ascii="宋体" w:hAnsi="宋体" w:cs="宋体"/>
          <w:b/>
          <w:bCs/>
          <w:sz w:val="32"/>
          <w:szCs w:val="32"/>
        </w:rPr>
      </w:pPr>
    </w:p>
    <w:p w14:paraId="48C07A18">
      <w:pPr>
        <w:pStyle w:val="9"/>
        <w:ind w:firstLine="0"/>
        <w:jc w:val="center"/>
        <w:rPr>
          <w:rFonts w:hint="eastAsia" w:ascii="宋体" w:hAnsi="宋体" w:cs="宋体"/>
          <w:b/>
          <w:bCs/>
          <w:sz w:val="32"/>
          <w:szCs w:val="32"/>
        </w:rPr>
      </w:pPr>
    </w:p>
    <w:p w14:paraId="354A86A8">
      <w:pPr>
        <w:pStyle w:val="9"/>
        <w:ind w:firstLine="0"/>
        <w:jc w:val="center"/>
        <w:rPr>
          <w:rFonts w:hint="eastAsia" w:ascii="宋体" w:hAnsi="宋体" w:cs="宋体"/>
          <w:b/>
          <w:bCs/>
          <w:sz w:val="32"/>
          <w:szCs w:val="32"/>
        </w:rPr>
      </w:pPr>
    </w:p>
    <w:p w14:paraId="3D78E088">
      <w:pPr>
        <w:pStyle w:val="9"/>
        <w:ind w:firstLine="0"/>
        <w:jc w:val="center"/>
        <w:rPr>
          <w:rFonts w:hint="eastAsia" w:ascii="宋体" w:hAnsi="宋体" w:cs="宋体"/>
          <w:b/>
          <w:bCs/>
          <w:sz w:val="32"/>
          <w:szCs w:val="32"/>
        </w:rPr>
      </w:pPr>
    </w:p>
    <w:p w14:paraId="0E842765">
      <w:pPr>
        <w:pStyle w:val="9"/>
        <w:ind w:firstLine="0"/>
        <w:jc w:val="center"/>
        <w:rPr>
          <w:rFonts w:hint="eastAsia" w:ascii="宋体" w:hAnsi="宋体" w:cs="宋体"/>
          <w:b/>
          <w:bCs/>
          <w:sz w:val="32"/>
          <w:szCs w:val="32"/>
        </w:rPr>
      </w:pPr>
    </w:p>
    <w:p w14:paraId="41E6995C">
      <w:pPr>
        <w:pStyle w:val="9"/>
        <w:ind w:firstLine="0"/>
        <w:jc w:val="center"/>
        <w:rPr>
          <w:rFonts w:hint="eastAsia" w:ascii="宋体" w:hAnsi="宋体" w:cs="宋体"/>
          <w:b/>
          <w:bCs/>
          <w:sz w:val="32"/>
          <w:szCs w:val="32"/>
        </w:rPr>
      </w:pPr>
    </w:p>
    <w:p w14:paraId="4950D95F">
      <w:pPr>
        <w:pStyle w:val="9"/>
        <w:ind w:firstLine="0"/>
        <w:jc w:val="center"/>
        <w:rPr>
          <w:rFonts w:hint="eastAsia" w:ascii="宋体" w:hAnsi="宋体" w:cs="宋体"/>
          <w:b/>
          <w:bCs/>
          <w:sz w:val="32"/>
          <w:szCs w:val="32"/>
        </w:rPr>
      </w:pPr>
    </w:p>
    <w:p w14:paraId="3075F452">
      <w:pPr>
        <w:pStyle w:val="9"/>
        <w:ind w:firstLine="0"/>
        <w:jc w:val="center"/>
        <w:rPr>
          <w:rFonts w:hint="eastAsia" w:ascii="宋体" w:hAnsi="宋体" w:cs="宋体"/>
          <w:b/>
          <w:bCs/>
          <w:sz w:val="32"/>
          <w:szCs w:val="32"/>
        </w:rPr>
      </w:pPr>
    </w:p>
    <w:p w14:paraId="7BCA1F21">
      <w:pPr>
        <w:pStyle w:val="9"/>
        <w:ind w:firstLine="0"/>
        <w:jc w:val="center"/>
        <w:rPr>
          <w:rFonts w:hint="eastAsia" w:ascii="宋体" w:hAnsi="宋体" w:cs="宋体"/>
          <w:b/>
          <w:bCs/>
          <w:sz w:val="32"/>
          <w:szCs w:val="32"/>
        </w:rPr>
      </w:pPr>
    </w:p>
    <w:p w14:paraId="1B55CE96">
      <w:pPr>
        <w:pStyle w:val="9"/>
        <w:ind w:firstLine="0"/>
        <w:jc w:val="center"/>
        <w:rPr>
          <w:rFonts w:hint="eastAsia" w:ascii="宋体" w:hAnsi="宋体" w:cs="宋体"/>
          <w:b/>
          <w:bCs/>
          <w:sz w:val="32"/>
          <w:szCs w:val="32"/>
        </w:rPr>
        <w:sectPr>
          <w:headerReference r:id="rId6" w:type="default"/>
          <w:footerReference r:id="rId7" w:type="default"/>
          <w:pgSz w:w="12242" w:h="15842"/>
          <w:pgMar w:top="1417" w:right="720" w:bottom="1417" w:left="1417" w:header="567" w:footer="567" w:gutter="0"/>
          <w:cols w:space="720" w:num="1"/>
          <w:docGrid w:linePitch="312" w:charSpace="0"/>
        </w:sectPr>
      </w:pPr>
    </w:p>
    <w:tbl>
      <w:tblPr>
        <w:tblStyle w:val="10"/>
        <w:tblW w:w="1018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4"/>
        <w:gridCol w:w="2600"/>
        <w:gridCol w:w="677"/>
        <w:gridCol w:w="772"/>
        <w:gridCol w:w="1675"/>
        <w:gridCol w:w="3640"/>
      </w:tblGrid>
      <w:tr w14:paraId="0A5A2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4" w:hRule="atLeast"/>
        </w:trPr>
        <w:tc>
          <w:tcPr>
            <w:tcW w:w="10188" w:type="dxa"/>
            <w:gridSpan w:val="6"/>
            <w:tcBorders>
              <w:top w:val="nil"/>
              <w:left w:val="nil"/>
              <w:bottom w:val="nil"/>
              <w:right w:val="nil"/>
            </w:tcBorders>
            <w:shd w:val="clear" w:color="auto" w:fill="auto"/>
            <w:vAlign w:val="center"/>
          </w:tcPr>
          <w:p w14:paraId="3D6F546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4、报价汇总表</w:t>
            </w:r>
          </w:p>
        </w:tc>
      </w:tr>
      <w:tr w14:paraId="3632C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188" w:type="dxa"/>
            <w:gridSpan w:val="6"/>
            <w:tcBorders>
              <w:top w:val="nil"/>
              <w:left w:val="nil"/>
              <w:bottom w:val="nil"/>
              <w:right w:val="nil"/>
            </w:tcBorders>
            <w:shd w:val="clear" w:color="auto" w:fill="auto"/>
            <w:noWrap/>
            <w:vAlign w:val="center"/>
          </w:tcPr>
          <w:p w14:paraId="005BA3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工程名称：防城港渔澫港区第四作业区401号泊位工程（二期）工艺设备采购安装总承包</w:t>
            </w:r>
          </w:p>
        </w:tc>
      </w:tr>
      <w:tr w14:paraId="159D1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39F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126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C43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单位</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C648">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暂定数量</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D9C5">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不含税综合报价（元）</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C77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0C404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A3A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50EC">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变电所</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F92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A9A6">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F4E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0DFE">
            <w:pPr>
              <w:jc w:val="left"/>
              <w:rPr>
                <w:rFonts w:hint="eastAsia" w:ascii="宋体" w:hAnsi="宋体" w:eastAsia="宋体" w:cs="宋体"/>
                <w:b/>
                <w:bCs/>
                <w:i w:val="0"/>
                <w:iCs w:val="0"/>
                <w:color w:val="000000"/>
                <w:sz w:val="24"/>
                <w:szCs w:val="24"/>
                <w:u w:val="none"/>
              </w:rPr>
            </w:pPr>
          </w:p>
        </w:tc>
      </w:tr>
      <w:tr w14:paraId="4CD2E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D7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7C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中心变电所</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0E8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项</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F19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F6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1D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C.1.1分部分项工程量清单计价表</w:t>
            </w:r>
          </w:p>
        </w:tc>
      </w:tr>
      <w:tr w14:paraId="2E887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F5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5B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1#变电所</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0B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项</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13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A4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C3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C.1.2分部分项工程量清单计价表</w:t>
            </w:r>
          </w:p>
        </w:tc>
      </w:tr>
      <w:tr w14:paraId="653B4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8A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83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2#变电所</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90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项</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4E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D9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F3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C.1.3分部分项工程量清单计价表</w:t>
            </w:r>
          </w:p>
        </w:tc>
      </w:tr>
      <w:tr w14:paraId="09061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8F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2F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3#变电所</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7A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项</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F6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1B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37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C.1.4分部分项工程量清单计价表</w:t>
            </w:r>
          </w:p>
        </w:tc>
      </w:tr>
      <w:tr w14:paraId="63F06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E1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7E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4#变电所</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2F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项</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F7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A5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71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C.1.5分部分项工程量清单计价表</w:t>
            </w:r>
          </w:p>
        </w:tc>
      </w:tr>
      <w:tr w14:paraId="1FD28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3D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1D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泵房及5#变电站</w:t>
            </w:r>
          </w:p>
        </w:tc>
        <w:tc>
          <w:tcPr>
            <w:tcW w:w="677" w:type="dxa"/>
            <w:tcBorders>
              <w:top w:val="single" w:color="000000" w:sz="4" w:space="0"/>
              <w:left w:val="nil"/>
              <w:bottom w:val="single" w:color="000000" w:sz="4" w:space="0"/>
              <w:right w:val="single" w:color="000000" w:sz="4" w:space="0"/>
            </w:tcBorders>
            <w:shd w:val="clear" w:color="auto" w:fill="auto"/>
            <w:vAlign w:val="center"/>
          </w:tcPr>
          <w:p w14:paraId="39432D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项</w:t>
            </w:r>
          </w:p>
        </w:tc>
        <w:tc>
          <w:tcPr>
            <w:tcW w:w="772" w:type="dxa"/>
            <w:tcBorders>
              <w:top w:val="single" w:color="000000" w:sz="4" w:space="0"/>
              <w:left w:val="nil"/>
              <w:bottom w:val="single" w:color="000000" w:sz="4" w:space="0"/>
              <w:right w:val="single" w:color="000000" w:sz="4" w:space="0"/>
            </w:tcBorders>
            <w:shd w:val="clear" w:color="auto" w:fill="auto"/>
            <w:vAlign w:val="center"/>
          </w:tcPr>
          <w:p w14:paraId="15FBA8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tcBorders>
              <w:top w:val="single" w:color="000000" w:sz="4" w:space="0"/>
              <w:left w:val="nil"/>
              <w:bottom w:val="single" w:color="000000" w:sz="4" w:space="0"/>
              <w:right w:val="single" w:color="000000" w:sz="4" w:space="0"/>
            </w:tcBorders>
            <w:shd w:val="clear" w:color="auto" w:fill="auto"/>
            <w:vAlign w:val="center"/>
          </w:tcPr>
          <w:p w14:paraId="3103FF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C7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C.4.1 分部分项工程量清单计价表</w:t>
            </w:r>
          </w:p>
        </w:tc>
      </w:tr>
      <w:tr w14:paraId="479FC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BB2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C88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转运站</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CEF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sz w:val="24"/>
                <w:szCs w:val="24"/>
                <w:u w:val="none"/>
                <w:lang w:val="en-US" w:eastAsia="zh-CN"/>
              </w:rPr>
              <w:t>项</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635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9E5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5B13">
            <w:pPr>
              <w:jc w:val="left"/>
              <w:rPr>
                <w:rFonts w:hint="eastAsia" w:ascii="宋体" w:hAnsi="宋体" w:eastAsia="宋体" w:cs="宋体"/>
                <w:b/>
                <w:bCs/>
                <w:i w:val="0"/>
                <w:iCs w:val="0"/>
                <w:color w:val="000000"/>
                <w:sz w:val="21"/>
                <w:szCs w:val="21"/>
                <w:u w:val="none"/>
              </w:rPr>
            </w:pPr>
          </w:p>
        </w:tc>
      </w:tr>
      <w:tr w14:paraId="0D8A8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D7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1F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T401.1转运站</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BA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项</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98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8D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CF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C.2.1 分部分项工程量清单计价表</w:t>
            </w:r>
          </w:p>
        </w:tc>
      </w:tr>
      <w:tr w14:paraId="0005B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0C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0A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T401.2转运站</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BD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项</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EA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6E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A3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C.2.2 分部分项工程量清单计价表</w:t>
            </w:r>
          </w:p>
        </w:tc>
      </w:tr>
      <w:tr w14:paraId="6AB16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15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39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T401.3转运站</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0B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项</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98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2A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80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C.2.3 分部分项工程量清单计价表</w:t>
            </w:r>
          </w:p>
        </w:tc>
      </w:tr>
      <w:tr w14:paraId="7274D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D8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F6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T401.4转运站</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1A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项</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62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52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8D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C.2.4 分部分项工程量清单计价表</w:t>
            </w:r>
          </w:p>
        </w:tc>
      </w:tr>
      <w:tr w14:paraId="47404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C9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0E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T401.5转运站</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C9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项</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3C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8D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55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C.2.5 分部分项工程量清单计价表</w:t>
            </w:r>
          </w:p>
        </w:tc>
      </w:tr>
      <w:tr w14:paraId="6D1FF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91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38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T401.6转运站</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CA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项</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AD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27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C1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C.2.6 分部分项工程量清单计价表</w:t>
            </w:r>
          </w:p>
        </w:tc>
      </w:tr>
      <w:tr w14:paraId="06725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2E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BA6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T401.7转运站</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4A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项</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D5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11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D7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C.2.7 分部分项工程量清单计价表</w:t>
            </w:r>
          </w:p>
        </w:tc>
      </w:tr>
      <w:tr w14:paraId="6F724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D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CF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T401.8转运站</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AE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项</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96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58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E5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C.2.8 分部分项工程量清单计价表</w:t>
            </w:r>
          </w:p>
        </w:tc>
      </w:tr>
      <w:tr w14:paraId="1B362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24" w:type="dxa"/>
            <w:tcBorders>
              <w:top w:val="single" w:color="000000" w:sz="4" w:space="0"/>
              <w:left w:val="single" w:color="000000" w:sz="4" w:space="0"/>
              <w:bottom w:val="nil"/>
              <w:right w:val="single" w:color="000000" w:sz="4" w:space="0"/>
            </w:tcBorders>
            <w:shd w:val="clear" w:color="auto" w:fill="auto"/>
            <w:vAlign w:val="center"/>
          </w:tcPr>
          <w:p w14:paraId="31D189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68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T401.9转运站</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1F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项</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DE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D6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DA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C.2.9 分部分项工程量清单计价表</w:t>
            </w:r>
          </w:p>
        </w:tc>
      </w:tr>
      <w:tr w14:paraId="7D0A1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A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50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T401.10转运站</w:t>
            </w:r>
          </w:p>
        </w:tc>
        <w:tc>
          <w:tcPr>
            <w:tcW w:w="677" w:type="dxa"/>
            <w:tcBorders>
              <w:top w:val="single" w:color="000000" w:sz="4" w:space="0"/>
              <w:left w:val="nil"/>
              <w:bottom w:val="single" w:color="000000" w:sz="4" w:space="0"/>
              <w:right w:val="single" w:color="000000" w:sz="4" w:space="0"/>
            </w:tcBorders>
            <w:shd w:val="clear" w:color="auto" w:fill="auto"/>
            <w:vAlign w:val="center"/>
          </w:tcPr>
          <w:p w14:paraId="36AA3B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项</w:t>
            </w:r>
          </w:p>
        </w:tc>
        <w:tc>
          <w:tcPr>
            <w:tcW w:w="772" w:type="dxa"/>
            <w:tcBorders>
              <w:top w:val="single" w:color="000000" w:sz="4" w:space="0"/>
              <w:left w:val="nil"/>
              <w:bottom w:val="single" w:color="000000" w:sz="4" w:space="0"/>
              <w:right w:val="single" w:color="000000" w:sz="4" w:space="0"/>
            </w:tcBorders>
            <w:shd w:val="clear" w:color="auto" w:fill="auto"/>
            <w:vAlign w:val="center"/>
          </w:tcPr>
          <w:p w14:paraId="609E48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tcBorders>
              <w:top w:val="single" w:color="000000" w:sz="4" w:space="0"/>
              <w:left w:val="nil"/>
              <w:bottom w:val="single" w:color="000000" w:sz="4" w:space="0"/>
              <w:right w:val="single" w:color="000000" w:sz="4" w:space="0"/>
            </w:tcBorders>
            <w:shd w:val="clear" w:color="auto" w:fill="auto"/>
            <w:vAlign w:val="center"/>
          </w:tcPr>
          <w:p w14:paraId="3C7178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24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C.2.10 分部分项工程量清单计价表</w:t>
            </w:r>
          </w:p>
        </w:tc>
      </w:tr>
      <w:tr w14:paraId="75D9B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24" w:type="dxa"/>
            <w:tcBorders>
              <w:top w:val="nil"/>
              <w:left w:val="single" w:color="000000" w:sz="4" w:space="0"/>
              <w:bottom w:val="single" w:color="000000" w:sz="4" w:space="0"/>
              <w:right w:val="single" w:color="000000" w:sz="4" w:space="0"/>
            </w:tcBorders>
            <w:shd w:val="clear" w:color="auto" w:fill="auto"/>
            <w:vAlign w:val="center"/>
          </w:tcPr>
          <w:p w14:paraId="576E329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w:t>
            </w:r>
          </w:p>
        </w:tc>
        <w:tc>
          <w:tcPr>
            <w:tcW w:w="2600" w:type="dxa"/>
            <w:tcBorders>
              <w:top w:val="nil"/>
              <w:left w:val="single" w:color="000000" w:sz="4" w:space="0"/>
              <w:bottom w:val="single" w:color="000000" w:sz="4" w:space="0"/>
              <w:right w:val="single" w:color="000000" w:sz="4" w:space="0"/>
            </w:tcBorders>
            <w:shd w:val="clear" w:color="auto" w:fill="auto"/>
            <w:vAlign w:val="center"/>
          </w:tcPr>
          <w:p w14:paraId="7E23843F">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栈桥</w:t>
            </w:r>
          </w:p>
        </w:tc>
        <w:tc>
          <w:tcPr>
            <w:tcW w:w="677" w:type="dxa"/>
            <w:tcBorders>
              <w:top w:val="single" w:color="000000" w:sz="4" w:space="0"/>
              <w:left w:val="nil"/>
              <w:bottom w:val="single" w:color="000000" w:sz="4" w:space="0"/>
              <w:right w:val="single" w:color="000000" w:sz="4" w:space="0"/>
            </w:tcBorders>
            <w:shd w:val="clear" w:color="auto" w:fill="auto"/>
            <w:vAlign w:val="center"/>
          </w:tcPr>
          <w:p w14:paraId="750D4CC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772" w:type="dxa"/>
            <w:tcBorders>
              <w:top w:val="single" w:color="000000" w:sz="4" w:space="0"/>
              <w:left w:val="nil"/>
              <w:bottom w:val="single" w:color="000000" w:sz="4" w:space="0"/>
              <w:right w:val="single" w:color="000000" w:sz="4" w:space="0"/>
            </w:tcBorders>
            <w:shd w:val="clear" w:color="auto" w:fill="auto"/>
            <w:vAlign w:val="center"/>
          </w:tcPr>
          <w:p w14:paraId="7E39904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675" w:type="dxa"/>
            <w:tcBorders>
              <w:top w:val="single" w:color="000000" w:sz="4" w:space="0"/>
              <w:left w:val="nil"/>
              <w:bottom w:val="single" w:color="000000" w:sz="4" w:space="0"/>
              <w:right w:val="single" w:color="000000" w:sz="4" w:space="0"/>
            </w:tcBorders>
            <w:shd w:val="clear" w:color="auto" w:fill="auto"/>
            <w:vAlign w:val="center"/>
          </w:tcPr>
          <w:p w14:paraId="28B0A2D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ED50">
            <w:pPr>
              <w:jc w:val="left"/>
              <w:rPr>
                <w:rFonts w:hint="eastAsia" w:ascii="宋体" w:hAnsi="宋体" w:eastAsia="宋体" w:cs="宋体"/>
                <w:i w:val="0"/>
                <w:iCs w:val="0"/>
                <w:color w:val="000000"/>
                <w:sz w:val="21"/>
                <w:szCs w:val="21"/>
                <w:u w:val="none"/>
              </w:rPr>
            </w:pPr>
          </w:p>
        </w:tc>
      </w:tr>
      <w:tr w14:paraId="762F2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EF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7B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A401-5A/6A栈桥-改建</w:t>
            </w:r>
          </w:p>
        </w:tc>
        <w:tc>
          <w:tcPr>
            <w:tcW w:w="677" w:type="dxa"/>
            <w:tcBorders>
              <w:top w:val="single" w:color="000000" w:sz="4" w:space="0"/>
              <w:left w:val="nil"/>
              <w:bottom w:val="single" w:color="000000" w:sz="4" w:space="0"/>
              <w:right w:val="single" w:color="000000" w:sz="4" w:space="0"/>
            </w:tcBorders>
            <w:shd w:val="clear" w:color="auto" w:fill="auto"/>
            <w:vAlign w:val="center"/>
          </w:tcPr>
          <w:p w14:paraId="4F410F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项</w:t>
            </w:r>
          </w:p>
        </w:tc>
        <w:tc>
          <w:tcPr>
            <w:tcW w:w="772" w:type="dxa"/>
            <w:tcBorders>
              <w:top w:val="single" w:color="000000" w:sz="4" w:space="0"/>
              <w:left w:val="nil"/>
              <w:bottom w:val="single" w:color="000000" w:sz="4" w:space="0"/>
              <w:right w:val="single" w:color="000000" w:sz="4" w:space="0"/>
            </w:tcBorders>
            <w:shd w:val="clear" w:color="auto" w:fill="auto"/>
            <w:vAlign w:val="center"/>
          </w:tcPr>
          <w:p w14:paraId="77B755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tcBorders>
              <w:top w:val="single" w:color="000000" w:sz="4" w:space="0"/>
              <w:left w:val="nil"/>
              <w:bottom w:val="single" w:color="000000" w:sz="4" w:space="0"/>
              <w:right w:val="single" w:color="000000" w:sz="4" w:space="0"/>
            </w:tcBorders>
            <w:shd w:val="clear" w:color="auto" w:fill="auto"/>
            <w:vAlign w:val="center"/>
          </w:tcPr>
          <w:p w14:paraId="0350AA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AA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C.3.1 分部分项工程量清单计价表</w:t>
            </w:r>
          </w:p>
        </w:tc>
      </w:tr>
      <w:tr w14:paraId="35FB4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B7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B1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A401-5AG/6AG栈桥</w:t>
            </w:r>
          </w:p>
        </w:tc>
        <w:tc>
          <w:tcPr>
            <w:tcW w:w="677" w:type="dxa"/>
            <w:tcBorders>
              <w:top w:val="single" w:color="000000" w:sz="4" w:space="0"/>
              <w:left w:val="nil"/>
              <w:bottom w:val="single" w:color="000000" w:sz="4" w:space="0"/>
              <w:right w:val="single" w:color="000000" w:sz="4" w:space="0"/>
            </w:tcBorders>
            <w:shd w:val="clear" w:color="auto" w:fill="auto"/>
            <w:vAlign w:val="center"/>
          </w:tcPr>
          <w:p w14:paraId="4E5B1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项</w:t>
            </w:r>
          </w:p>
        </w:tc>
        <w:tc>
          <w:tcPr>
            <w:tcW w:w="772" w:type="dxa"/>
            <w:tcBorders>
              <w:top w:val="single" w:color="000000" w:sz="4" w:space="0"/>
              <w:left w:val="nil"/>
              <w:bottom w:val="single" w:color="000000" w:sz="4" w:space="0"/>
              <w:right w:val="single" w:color="000000" w:sz="4" w:space="0"/>
            </w:tcBorders>
            <w:shd w:val="clear" w:color="auto" w:fill="auto"/>
            <w:vAlign w:val="center"/>
          </w:tcPr>
          <w:p w14:paraId="46AFE4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tcBorders>
              <w:top w:val="single" w:color="000000" w:sz="4" w:space="0"/>
              <w:left w:val="nil"/>
              <w:bottom w:val="single" w:color="000000" w:sz="4" w:space="0"/>
              <w:right w:val="single" w:color="000000" w:sz="4" w:space="0"/>
            </w:tcBorders>
            <w:shd w:val="clear" w:color="auto" w:fill="auto"/>
            <w:vAlign w:val="center"/>
          </w:tcPr>
          <w:p w14:paraId="43D407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BE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C.3.2 分部分项工程量清单计价表</w:t>
            </w:r>
          </w:p>
        </w:tc>
      </w:tr>
      <w:tr w14:paraId="1505B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92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A2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BC400-3AG/4AG栈桥</w:t>
            </w:r>
          </w:p>
        </w:tc>
        <w:tc>
          <w:tcPr>
            <w:tcW w:w="677" w:type="dxa"/>
            <w:tcBorders>
              <w:top w:val="single" w:color="000000" w:sz="4" w:space="0"/>
              <w:left w:val="nil"/>
              <w:bottom w:val="single" w:color="000000" w:sz="4" w:space="0"/>
              <w:right w:val="single" w:color="000000" w:sz="4" w:space="0"/>
            </w:tcBorders>
            <w:shd w:val="clear" w:color="auto" w:fill="auto"/>
            <w:vAlign w:val="center"/>
          </w:tcPr>
          <w:p w14:paraId="3A2EAE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项</w:t>
            </w:r>
          </w:p>
        </w:tc>
        <w:tc>
          <w:tcPr>
            <w:tcW w:w="772" w:type="dxa"/>
            <w:tcBorders>
              <w:top w:val="single" w:color="000000" w:sz="4" w:space="0"/>
              <w:left w:val="nil"/>
              <w:bottom w:val="single" w:color="000000" w:sz="4" w:space="0"/>
              <w:right w:val="single" w:color="000000" w:sz="4" w:space="0"/>
            </w:tcBorders>
            <w:shd w:val="clear" w:color="auto" w:fill="auto"/>
            <w:vAlign w:val="center"/>
          </w:tcPr>
          <w:p w14:paraId="2CF727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tcBorders>
              <w:top w:val="single" w:color="000000" w:sz="4" w:space="0"/>
              <w:left w:val="nil"/>
              <w:bottom w:val="single" w:color="000000" w:sz="4" w:space="0"/>
              <w:right w:val="single" w:color="000000" w:sz="4" w:space="0"/>
            </w:tcBorders>
            <w:shd w:val="clear" w:color="auto" w:fill="auto"/>
            <w:vAlign w:val="center"/>
          </w:tcPr>
          <w:p w14:paraId="407EF3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B3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C.3.3 分部分项工程量清单计价表</w:t>
            </w:r>
          </w:p>
        </w:tc>
      </w:tr>
      <w:tr w14:paraId="1AB08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6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2F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A401-11.1/12.1栈桥</w:t>
            </w:r>
          </w:p>
        </w:tc>
        <w:tc>
          <w:tcPr>
            <w:tcW w:w="677" w:type="dxa"/>
            <w:tcBorders>
              <w:top w:val="single" w:color="000000" w:sz="4" w:space="0"/>
              <w:left w:val="nil"/>
              <w:bottom w:val="single" w:color="000000" w:sz="4" w:space="0"/>
              <w:right w:val="single" w:color="000000" w:sz="4" w:space="0"/>
            </w:tcBorders>
            <w:shd w:val="clear" w:color="auto" w:fill="auto"/>
            <w:vAlign w:val="center"/>
          </w:tcPr>
          <w:p w14:paraId="04EB4C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项</w:t>
            </w:r>
          </w:p>
        </w:tc>
        <w:tc>
          <w:tcPr>
            <w:tcW w:w="772" w:type="dxa"/>
            <w:tcBorders>
              <w:top w:val="single" w:color="000000" w:sz="4" w:space="0"/>
              <w:left w:val="nil"/>
              <w:bottom w:val="single" w:color="000000" w:sz="4" w:space="0"/>
              <w:right w:val="single" w:color="000000" w:sz="4" w:space="0"/>
            </w:tcBorders>
            <w:shd w:val="clear" w:color="auto" w:fill="auto"/>
            <w:vAlign w:val="center"/>
          </w:tcPr>
          <w:p w14:paraId="09D0D9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tcBorders>
              <w:top w:val="single" w:color="000000" w:sz="4" w:space="0"/>
              <w:left w:val="nil"/>
              <w:bottom w:val="single" w:color="000000" w:sz="4" w:space="0"/>
              <w:right w:val="single" w:color="000000" w:sz="4" w:space="0"/>
            </w:tcBorders>
            <w:shd w:val="clear" w:color="auto" w:fill="auto"/>
            <w:vAlign w:val="center"/>
          </w:tcPr>
          <w:p w14:paraId="63FF65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BC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C.3.4 分部分项工程量清单计价表</w:t>
            </w:r>
          </w:p>
        </w:tc>
      </w:tr>
      <w:tr w14:paraId="7B897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8D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D4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A401-11.2/12.2栈桥</w:t>
            </w:r>
          </w:p>
        </w:tc>
        <w:tc>
          <w:tcPr>
            <w:tcW w:w="677" w:type="dxa"/>
            <w:tcBorders>
              <w:top w:val="single" w:color="000000" w:sz="4" w:space="0"/>
              <w:left w:val="nil"/>
              <w:bottom w:val="single" w:color="000000" w:sz="4" w:space="0"/>
              <w:right w:val="single" w:color="000000" w:sz="4" w:space="0"/>
            </w:tcBorders>
            <w:shd w:val="clear" w:color="auto" w:fill="auto"/>
            <w:vAlign w:val="center"/>
          </w:tcPr>
          <w:p w14:paraId="4C1DE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项</w:t>
            </w:r>
          </w:p>
        </w:tc>
        <w:tc>
          <w:tcPr>
            <w:tcW w:w="772" w:type="dxa"/>
            <w:tcBorders>
              <w:top w:val="single" w:color="000000" w:sz="4" w:space="0"/>
              <w:left w:val="nil"/>
              <w:bottom w:val="single" w:color="000000" w:sz="4" w:space="0"/>
              <w:right w:val="single" w:color="000000" w:sz="4" w:space="0"/>
            </w:tcBorders>
            <w:shd w:val="clear" w:color="auto" w:fill="auto"/>
            <w:vAlign w:val="center"/>
          </w:tcPr>
          <w:p w14:paraId="2459F1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tcBorders>
              <w:top w:val="single" w:color="000000" w:sz="4" w:space="0"/>
              <w:left w:val="nil"/>
              <w:bottom w:val="single" w:color="000000" w:sz="4" w:space="0"/>
              <w:right w:val="single" w:color="000000" w:sz="4" w:space="0"/>
            </w:tcBorders>
            <w:shd w:val="clear" w:color="auto" w:fill="auto"/>
            <w:vAlign w:val="center"/>
          </w:tcPr>
          <w:p w14:paraId="7650C0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80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C.3.5 分部分项工程量清单计价表</w:t>
            </w:r>
          </w:p>
        </w:tc>
      </w:tr>
      <w:tr w14:paraId="79F11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77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59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A401-11.3/12.3栈桥</w:t>
            </w:r>
          </w:p>
        </w:tc>
        <w:tc>
          <w:tcPr>
            <w:tcW w:w="677" w:type="dxa"/>
            <w:tcBorders>
              <w:top w:val="single" w:color="000000" w:sz="4" w:space="0"/>
              <w:left w:val="nil"/>
              <w:bottom w:val="single" w:color="000000" w:sz="4" w:space="0"/>
              <w:right w:val="single" w:color="000000" w:sz="4" w:space="0"/>
            </w:tcBorders>
            <w:shd w:val="clear" w:color="auto" w:fill="auto"/>
            <w:vAlign w:val="center"/>
          </w:tcPr>
          <w:p w14:paraId="271B92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项</w:t>
            </w:r>
          </w:p>
        </w:tc>
        <w:tc>
          <w:tcPr>
            <w:tcW w:w="772" w:type="dxa"/>
            <w:tcBorders>
              <w:top w:val="single" w:color="000000" w:sz="4" w:space="0"/>
              <w:left w:val="nil"/>
              <w:bottom w:val="single" w:color="000000" w:sz="4" w:space="0"/>
              <w:right w:val="single" w:color="000000" w:sz="4" w:space="0"/>
            </w:tcBorders>
            <w:shd w:val="clear" w:color="auto" w:fill="auto"/>
            <w:vAlign w:val="center"/>
          </w:tcPr>
          <w:p w14:paraId="4AD538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tcBorders>
              <w:top w:val="single" w:color="000000" w:sz="4" w:space="0"/>
              <w:left w:val="nil"/>
              <w:bottom w:val="single" w:color="000000" w:sz="4" w:space="0"/>
              <w:right w:val="single" w:color="000000" w:sz="4" w:space="0"/>
            </w:tcBorders>
            <w:shd w:val="clear" w:color="auto" w:fill="auto"/>
            <w:vAlign w:val="center"/>
          </w:tcPr>
          <w:p w14:paraId="4B844F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C5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C.3.6 分部分项工程量清单计价表</w:t>
            </w:r>
          </w:p>
        </w:tc>
      </w:tr>
      <w:tr w14:paraId="094C1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43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60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A401-11.4/12.4栈桥</w:t>
            </w:r>
          </w:p>
        </w:tc>
        <w:tc>
          <w:tcPr>
            <w:tcW w:w="677" w:type="dxa"/>
            <w:tcBorders>
              <w:top w:val="single" w:color="000000" w:sz="4" w:space="0"/>
              <w:left w:val="nil"/>
              <w:bottom w:val="single" w:color="000000" w:sz="4" w:space="0"/>
              <w:right w:val="single" w:color="000000" w:sz="4" w:space="0"/>
            </w:tcBorders>
            <w:shd w:val="clear" w:color="auto" w:fill="auto"/>
            <w:vAlign w:val="center"/>
          </w:tcPr>
          <w:p w14:paraId="432596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项</w:t>
            </w:r>
          </w:p>
        </w:tc>
        <w:tc>
          <w:tcPr>
            <w:tcW w:w="772" w:type="dxa"/>
            <w:tcBorders>
              <w:top w:val="single" w:color="000000" w:sz="4" w:space="0"/>
              <w:left w:val="nil"/>
              <w:bottom w:val="single" w:color="000000" w:sz="4" w:space="0"/>
              <w:right w:val="single" w:color="000000" w:sz="4" w:space="0"/>
            </w:tcBorders>
            <w:shd w:val="clear" w:color="auto" w:fill="auto"/>
            <w:vAlign w:val="center"/>
          </w:tcPr>
          <w:p w14:paraId="5E327F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tcBorders>
              <w:top w:val="single" w:color="000000" w:sz="4" w:space="0"/>
              <w:left w:val="nil"/>
              <w:bottom w:val="single" w:color="000000" w:sz="4" w:space="0"/>
              <w:right w:val="single" w:color="000000" w:sz="4" w:space="0"/>
            </w:tcBorders>
            <w:shd w:val="clear" w:color="auto" w:fill="auto"/>
            <w:vAlign w:val="center"/>
          </w:tcPr>
          <w:p w14:paraId="7B3DBF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AA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C.3.7 分部分项工程量清单计价表</w:t>
            </w:r>
          </w:p>
        </w:tc>
      </w:tr>
      <w:tr w14:paraId="11FC3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42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0D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B401-1 栈桥</w:t>
            </w:r>
          </w:p>
        </w:tc>
        <w:tc>
          <w:tcPr>
            <w:tcW w:w="677" w:type="dxa"/>
            <w:tcBorders>
              <w:top w:val="single" w:color="000000" w:sz="4" w:space="0"/>
              <w:left w:val="nil"/>
              <w:bottom w:val="single" w:color="000000" w:sz="4" w:space="0"/>
              <w:right w:val="single" w:color="000000" w:sz="4" w:space="0"/>
            </w:tcBorders>
            <w:shd w:val="clear" w:color="auto" w:fill="auto"/>
            <w:vAlign w:val="center"/>
          </w:tcPr>
          <w:p w14:paraId="3E5C9C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项</w:t>
            </w:r>
          </w:p>
        </w:tc>
        <w:tc>
          <w:tcPr>
            <w:tcW w:w="772" w:type="dxa"/>
            <w:tcBorders>
              <w:top w:val="single" w:color="000000" w:sz="4" w:space="0"/>
              <w:left w:val="nil"/>
              <w:bottom w:val="single" w:color="000000" w:sz="4" w:space="0"/>
              <w:right w:val="single" w:color="000000" w:sz="4" w:space="0"/>
            </w:tcBorders>
            <w:shd w:val="clear" w:color="auto" w:fill="auto"/>
            <w:vAlign w:val="center"/>
          </w:tcPr>
          <w:p w14:paraId="0E8B42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tcBorders>
              <w:top w:val="single" w:color="000000" w:sz="4" w:space="0"/>
              <w:left w:val="nil"/>
              <w:bottom w:val="single" w:color="000000" w:sz="4" w:space="0"/>
              <w:right w:val="single" w:color="000000" w:sz="4" w:space="0"/>
            </w:tcBorders>
            <w:shd w:val="clear" w:color="auto" w:fill="auto"/>
            <w:vAlign w:val="center"/>
          </w:tcPr>
          <w:p w14:paraId="429FC0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25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C.3.8 分部分项工程量清单计价表</w:t>
            </w:r>
          </w:p>
        </w:tc>
      </w:tr>
      <w:tr w14:paraId="71138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43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6F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B401-2 栈桥</w:t>
            </w:r>
          </w:p>
        </w:tc>
        <w:tc>
          <w:tcPr>
            <w:tcW w:w="677" w:type="dxa"/>
            <w:tcBorders>
              <w:top w:val="single" w:color="000000" w:sz="4" w:space="0"/>
              <w:left w:val="nil"/>
              <w:bottom w:val="single" w:color="000000" w:sz="4" w:space="0"/>
              <w:right w:val="single" w:color="000000" w:sz="4" w:space="0"/>
            </w:tcBorders>
            <w:shd w:val="clear" w:color="auto" w:fill="auto"/>
            <w:vAlign w:val="center"/>
          </w:tcPr>
          <w:p w14:paraId="015F16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项</w:t>
            </w:r>
          </w:p>
        </w:tc>
        <w:tc>
          <w:tcPr>
            <w:tcW w:w="772" w:type="dxa"/>
            <w:tcBorders>
              <w:top w:val="single" w:color="000000" w:sz="4" w:space="0"/>
              <w:left w:val="nil"/>
              <w:bottom w:val="single" w:color="000000" w:sz="4" w:space="0"/>
              <w:right w:val="single" w:color="000000" w:sz="4" w:space="0"/>
            </w:tcBorders>
            <w:shd w:val="clear" w:color="auto" w:fill="auto"/>
            <w:vAlign w:val="center"/>
          </w:tcPr>
          <w:p w14:paraId="071926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tcBorders>
              <w:top w:val="single" w:color="000000" w:sz="4" w:space="0"/>
              <w:left w:val="nil"/>
              <w:bottom w:val="single" w:color="000000" w:sz="4" w:space="0"/>
              <w:right w:val="single" w:color="000000" w:sz="4" w:space="0"/>
            </w:tcBorders>
            <w:shd w:val="clear" w:color="auto" w:fill="auto"/>
            <w:vAlign w:val="center"/>
          </w:tcPr>
          <w:p w14:paraId="29B037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DC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C.3.9 分部分项工程量清单计价表</w:t>
            </w:r>
          </w:p>
        </w:tc>
      </w:tr>
      <w:tr w14:paraId="159D1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01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04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B401-3 栈桥</w:t>
            </w:r>
          </w:p>
        </w:tc>
        <w:tc>
          <w:tcPr>
            <w:tcW w:w="677" w:type="dxa"/>
            <w:tcBorders>
              <w:top w:val="single" w:color="000000" w:sz="4" w:space="0"/>
              <w:left w:val="nil"/>
              <w:bottom w:val="single" w:color="000000" w:sz="4" w:space="0"/>
              <w:right w:val="single" w:color="000000" w:sz="4" w:space="0"/>
            </w:tcBorders>
            <w:shd w:val="clear" w:color="auto" w:fill="auto"/>
            <w:vAlign w:val="center"/>
          </w:tcPr>
          <w:p w14:paraId="7231F1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项</w:t>
            </w:r>
          </w:p>
        </w:tc>
        <w:tc>
          <w:tcPr>
            <w:tcW w:w="772" w:type="dxa"/>
            <w:tcBorders>
              <w:top w:val="single" w:color="000000" w:sz="4" w:space="0"/>
              <w:left w:val="nil"/>
              <w:bottom w:val="single" w:color="000000" w:sz="4" w:space="0"/>
              <w:right w:val="single" w:color="000000" w:sz="4" w:space="0"/>
            </w:tcBorders>
            <w:shd w:val="clear" w:color="auto" w:fill="auto"/>
            <w:vAlign w:val="center"/>
          </w:tcPr>
          <w:p w14:paraId="5C1CEA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tcBorders>
              <w:top w:val="single" w:color="000000" w:sz="4" w:space="0"/>
              <w:left w:val="nil"/>
              <w:bottom w:val="single" w:color="000000" w:sz="4" w:space="0"/>
              <w:right w:val="single" w:color="000000" w:sz="4" w:space="0"/>
            </w:tcBorders>
            <w:shd w:val="clear" w:color="auto" w:fill="auto"/>
            <w:vAlign w:val="center"/>
          </w:tcPr>
          <w:p w14:paraId="2D15CA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54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C.3.10 分部分项工程量清单计价表</w:t>
            </w:r>
          </w:p>
        </w:tc>
      </w:tr>
      <w:tr w14:paraId="7B310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EA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6B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B401-4 栈桥</w:t>
            </w:r>
          </w:p>
        </w:tc>
        <w:tc>
          <w:tcPr>
            <w:tcW w:w="677" w:type="dxa"/>
            <w:tcBorders>
              <w:top w:val="single" w:color="000000" w:sz="4" w:space="0"/>
              <w:left w:val="nil"/>
              <w:bottom w:val="single" w:color="000000" w:sz="4" w:space="0"/>
              <w:right w:val="single" w:color="000000" w:sz="4" w:space="0"/>
            </w:tcBorders>
            <w:shd w:val="clear" w:color="auto" w:fill="auto"/>
            <w:vAlign w:val="center"/>
          </w:tcPr>
          <w:p w14:paraId="45B2B2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项</w:t>
            </w:r>
          </w:p>
        </w:tc>
        <w:tc>
          <w:tcPr>
            <w:tcW w:w="772" w:type="dxa"/>
            <w:tcBorders>
              <w:top w:val="single" w:color="000000" w:sz="4" w:space="0"/>
              <w:left w:val="nil"/>
              <w:bottom w:val="single" w:color="000000" w:sz="4" w:space="0"/>
              <w:right w:val="single" w:color="000000" w:sz="4" w:space="0"/>
            </w:tcBorders>
            <w:shd w:val="clear" w:color="auto" w:fill="auto"/>
            <w:vAlign w:val="center"/>
          </w:tcPr>
          <w:p w14:paraId="38392B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tcBorders>
              <w:top w:val="single" w:color="000000" w:sz="4" w:space="0"/>
              <w:left w:val="nil"/>
              <w:bottom w:val="single" w:color="000000" w:sz="4" w:space="0"/>
              <w:right w:val="single" w:color="000000" w:sz="4" w:space="0"/>
            </w:tcBorders>
            <w:shd w:val="clear" w:color="auto" w:fill="auto"/>
            <w:vAlign w:val="center"/>
          </w:tcPr>
          <w:p w14:paraId="4C1723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54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C.3.11 分部分项工程量清单计价表</w:t>
            </w:r>
          </w:p>
        </w:tc>
      </w:tr>
      <w:tr w14:paraId="76475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28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3.12</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57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C401-1.1/C401-2.1(预留)栈桥</w:t>
            </w:r>
          </w:p>
        </w:tc>
        <w:tc>
          <w:tcPr>
            <w:tcW w:w="677" w:type="dxa"/>
            <w:tcBorders>
              <w:top w:val="single" w:color="000000" w:sz="4" w:space="0"/>
              <w:left w:val="nil"/>
              <w:bottom w:val="single" w:color="000000" w:sz="4" w:space="0"/>
              <w:right w:val="single" w:color="000000" w:sz="4" w:space="0"/>
            </w:tcBorders>
            <w:shd w:val="clear" w:color="auto" w:fill="auto"/>
            <w:vAlign w:val="center"/>
          </w:tcPr>
          <w:p w14:paraId="7BD2A4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项</w:t>
            </w:r>
          </w:p>
        </w:tc>
        <w:tc>
          <w:tcPr>
            <w:tcW w:w="772" w:type="dxa"/>
            <w:tcBorders>
              <w:top w:val="single" w:color="000000" w:sz="4" w:space="0"/>
              <w:left w:val="nil"/>
              <w:bottom w:val="single" w:color="000000" w:sz="4" w:space="0"/>
              <w:right w:val="single" w:color="000000" w:sz="4" w:space="0"/>
            </w:tcBorders>
            <w:shd w:val="clear" w:color="auto" w:fill="auto"/>
            <w:vAlign w:val="center"/>
          </w:tcPr>
          <w:p w14:paraId="17A5A4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tcBorders>
              <w:top w:val="single" w:color="000000" w:sz="4" w:space="0"/>
              <w:left w:val="nil"/>
              <w:bottom w:val="single" w:color="000000" w:sz="4" w:space="0"/>
              <w:right w:val="single" w:color="000000" w:sz="4" w:space="0"/>
            </w:tcBorders>
            <w:shd w:val="clear" w:color="auto" w:fill="auto"/>
            <w:vAlign w:val="center"/>
          </w:tcPr>
          <w:p w14:paraId="48FB0D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79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C.3.12 分部分项工程量清单计价表</w:t>
            </w:r>
          </w:p>
        </w:tc>
      </w:tr>
      <w:tr w14:paraId="1F5DC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53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5D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D401-1栈桥</w:t>
            </w:r>
          </w:p>
        </w:tc>
        <w:tc>
          <w:tcPr>
            <w:tcW w:w="677" w:type="dxa"/>
            <w:tcBorders>
              <w:top w:val="single" w:color="000000" w:sz="4" w:space="0"/>
              <w:left w:val="nil"/>
              <w:bottom w:val="single" w:color="000000" w:sz="4" w:space="0"/>
              <w:right w:val="single" w:color="000000" w:sz="4" w:space="0"/>
            </w:tcBorders>
            <w:shd w:val="clear" w:color="auto" w:fill="auto"/>
            <w:vAlign w:val="center"/>
          </w:tcPr>
          <w:p w14:paraId="4E3E00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项</w:t>
            </w:r>
          </w:p>
        </w:tc>
        <w:tc>
          <w:tcPr>
            <w:tcW w:w="772" w:type="dxa"/>
            <w:tcBorders>
              <w:top w:val="single" w:color="000000" w:sz="4" w:space="0"/>
              <w:left w:val="nil"/>
              <w:bottom w:val="single" w:color="000000" w:sz="4" w:space="0"/>
              <w:right w:val="single" w:color="000000" w:sz="4" w:space="0"/>
            </w:tcBorders>
            <w:shd w:val="clear" w:color="auto" w:fill="auto"/>
            <w:vAlign w:val="center"/>
          </w:tcPr>
          <w:p w14:paraId="743119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tcBorders>
              <w:top w:val="single" w:color="000000" w:sz="4" w:space="0"/>
              <w:left w:val="nil"/>
              <w:bottom w:val="single" w:color="000000" w:sz="4" w:space="0"/>
              <w:right w:val="single" w:color="000000" w:sz="4" w:space="0"/>
            </w:tcBorders>
            <w:shd w:val="clear" w:color="auto" w:fill="auto"/>
            <w:vAlign w:val="center"/>
          </w:tcPr>
          <w:p w14:paraId="721AC7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C4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C.3.13 分部分项工程量清单计价表</w:t>
            </w:r>
          </w:p>
        </w:tc>
      </w:tr>
      <w:tr w14:paraId="76BB3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AE6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47C2">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其他</w:t>
            </w:r>
          </w:p>
        </w:tc>
        <w:tc>
          <w:tcPr>
            <w:tcW w:w="677" w:type="dxa"/>
            <w:tcBorders>
              <w:top w:val="single" w:color="000000" w:sz="4" w:space="0"/>
              <w:left w:val="nil"/>
              <w:bottom w:val="single" w:color="000000" w:sz="4" w:space="0"/>
              <w:right w:val="single" w:color="000000" w:sz="4" w:space="0"/>
            </w:tcBorders>
            <w:shd w:val="clear" w:color="auto" w:fill="auto"/>
            <w:vAlign w:val="center"/>
          </w:tcPr>
          <w:p w14:paraId="45ABB8C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772" w:type="dxa"/>
            <w:tcBorders>
              <w:top w:val="single" w:color="000000" w:sz="4" w:space="0"/>
              <w:left w:val="nil"/>
              <w:bottom w:val="single" w:color="000000" w:sz="4" w:space="0"/>
              <w:right w:val="single" w:color="000000" w:sz="4" w:space="0"/>
            </w:tcBorders>
            <w:shd w:val="clear" w:color="auto" w:fill="auto"/>
            <w:vAlign w:val="center"/>
          </w:tcPr>
          <w:p w14:paraId="6F0260F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675" w:type="dxa"/>
            <w:tcBorders>
              <w:top w:val="single" w:color="000000" w:sz="4" w:space="0"/>
              <w:left w:val="nil"/>
              <w:bottom w:val="single" w:color="000000" w:sz="4" w:space="0"/>
              <w:right w:val="single" w:color="000000" w:sz="4" w:space="0"/>
            </w:tcBorders>
            <w:shd w:val="clear" w:color="auto" w:fill="auto"/>
            <w:vAlign w:val="center"/>
          </w:tcPr>
          <w:p w14:paraId="5EA0B8B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9EF4">
            <w:pPr>
              <w:jc w:val="left"/>
              <w:rPr>
                <w:rFonts w:hint="eastAsia" w:ascii="宋体" w:hAnsi="宋体" w:eastAsia="宋体" w:cs="宋体"/>
                <w:i w:val="0"/>
                <w:iCs w:val="0"/>
                <w:color w:val="000000"/>
                <w:sz w:val="21"/>
                <w:szCs w:val="21"/>
                <w:u w:val="none"/>
              </w:rPr>
            </w:pPr>
          </w:p>
        </w:tc>
      </w:tr>
      <w:tr w14:paraId="064B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36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2D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检修箱基础</w:t>
            </w:r>
          </w:p>
        </w:tc>
        <w:tc>
          <w:tcPr>
            <w:tcW w:w="677" w:type="dxa"/>
            <w:tcBorders>
              <w:top w:val="single" w:color="000000" w:sz="4" w:space="0"/>
              <w:left w:val="nil"/>
              <w:bottom w:val="single" w:color="000000" w:sz="4" w:space="0"/>
              <w:right w:val="single" w:color="000000" w:sz="4" w:space="0"/>
            </w:tcBorders>
            <w:shd w:val="clear" w:color="auto" w:fill="auto"/>
            <w:vAlign w:val="center"/>
          </w:tcPr>
          <w:p w14:paraId="468DC9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项</w:t>
            </w:r>
          </w:p>
        </w:tc>
        <w:tc>
          <w:tcPr>
            <w:tcW w:w="772" w:type="dxa"/>
            <w:tcBorders>
              <w:top w:val="single" w:color="000000" w:sz="4" w:space="0"/>
              <w:left w:val="nil"/>
              <w:bottom w:val="single" w:color="000000" w:sz="4" w:space="0"/>
              <w:right w:val="single" w:color="000000" w:sz="4" w:space="0"/>
            </w:tcBorders>
            <w:shd w:val="clear" w:color="auto" w:fill="auto"/>
            <w:vAlign w:val="center"/>
          </w:tcPr>
          <w:p w14:paraId="24418B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tcBorders>
              <w:top w:val="single" w:color="000000" w:sz="4" w:space="0"/>
              <w:left w:val="nil"/>
              <w:bottom w:val="single" w:color="000000" w:sz="4" w:space="0"/>
              <w:right w:val="single" w:color="000000" w:sz="4" w:space="0"/>
            </w:tcBorders>
            <w:shd w:val="clear" w:color="auto" w:fill="auto"/>
            <w:vAlign w:val="center"/>
          </w:tcPr>
          <w:p w14:paraId="628648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44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C.6.1 分部分项工程量清单计价表</w:t>
            </w:r>
          </w:p>
        </w:tc>
      </w:tr>
      <w:tr w14:paraId="350B5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C9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49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6#装车楼基础</w:t>
            </w:r>
          </w:p>
        </w:tc>
        <w:tc>
          <w:tcPr>
            <w:tcW w:w="677" w:type="dxa"/>
            <w:tcBorders>
              <w:top w:val="single" w:color="000000" w:sz="4" w:space="0"/>
              <w:left w:val="nil"/>
              <w:bottom w:val="single" w:color="000000" w:sz="4" w:space="0"/>
              <w:right w:val="single" w:color="000000" w:sz="4" w:space="0"/>
            </w:tcBorders>
            <w:shd w:val="clear" w:color="auto" w:fill="auto"/>
            <w:vAlign w:val="center"/>
          </w:tcPr>
          <w:p w14:paraId="1FB306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项</w:t>
            </w:r>
          </w:p>
        </w:tc>
        <w:tc>
          <w:tcPr>
            <w:tcW w:w="772" w:type="dxa"/>
            <w:tcBorders>
              <w:top w:val="single" w:color="000000" w:sz="4" w:space="0"/>
              <w:left w:val="nil"/>
              <w:bottom w:val="single" w:color="000000" w:sz="4" w:space="0"/>
              <w:right w:val="single" w:color="000000" w:sz="4" w:space="0"/>
            </w:tcBorders>
            <w:shd w:val="clear" w:color="auto" w:fill="auto"/>
            <w:vAlign w:val="center"/>
          </w:tcPr>
          <w:p w14:paraId="5A98A1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tcBorders>
              <w:top w:val="single" w:color="000000" w:sz="4" w:space="0"/>
              <w:left w:val="nil"/>
              <w:bottom w:val="single" w:color="000000" w:sz="4" w:space="0"/>
              <w:right w:val="single" w:color="000000" w:sz="4" w:space="0"/>
            </w:tcBorders>
            <w:shd w:val="clear" w:color="auto" w:fill="auto"/>
            <w:vAlign w:val="center"/>
          </w:tcPr>
          <w:p w14:paraId="3674B9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96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C.6.2 分部分项工程量清单计价表</w:t>
            </w:r>
          </w:p>
        </w:tc>
      </w:tr>
      <w:tr w14:paraId="4E0DD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78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AF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地面皮带机基础</w:t>
            </w:r>
          </w:p>
        </w:tc>
        <w:tc>
          <w:tcPr>
            <w:tcW w:w="677" w:type="dxa"/>
            <w:tcBorders>
              <w:top w:val="single" w:color="000000" w:sz="4" w:space="0"/>
              <w:left w:val="nil"/>
              <w:bottom w:val="single" w:color="000000" w:sz="4" w:space="0"/>
              <w:right w:val="single" w:color="000000" w:sz="4" w:space="0"/>
            </w:tcBorders>
            <w:shd w:val="clear" w:color="auto" w:fill="auto"/>
            <w:vAlign w:val="center"/>
          </w:tcPr>
          <w:p w14:paraId="07895D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项</w:t>
            </w:r>
          </w:p>
        </w:tc>
        <w:tc>
          <w:tcPr>
            <w:tcW w:w="772" w:type="dxa"/>
            <w:tcBorders>
              <w:top w:val="single" w:color="000000" w:sz="4" w:space="0"/>
              <w:left w:val="nil"/>
              <w:bottom w:val="single" w:color="000000" w:sz="4" w:space="0"/>
              <w:right w:val="single" w:color="000000" w:sz="4" w:space="0"/>
            </w:tcBorders>
            <w:shd w:val="clear" w:color="auto" w:fill="auto"/>
            <w:vAlign w:val="center"/>
          </w:tcPr>
          <w:p w14:paraId="1956BB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tcBorders>
              <w:top w:val="single" w:color="000000" w:sz="4" w:space="0"/>
              <w:left w:val="nil"/>
              <w:bottom w:val="single" w:color="000000" w:sz="4" w:space="0"/>
              <w:right w:val="single" w:color="000000" w:sz="4" w:space="0"/>
            </w:tcBorders>
            <w:shd w:val="clear" w:color="auto" w:fill="auto"/>
            <w:vAlign w:val="center"/>
          </w:tcPr>
          <w:p w14:paraId="78EDAF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6E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C.6.3 分部分项工程量清单计价表</w:t>
            </w:r>
          </w:p>
        </w:tc>
      </w:tr>
      <w:tr w14:paraId="5B65E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424" w:type="dxa"/>
            <w:gridSpan w:val="2"/>
            <w:tcBorders>
              <w:top w:val="nil"/>
              <w:left w:val="single" w:color="000000" w:sz="4" w:space="0"/>
              <w:bottom w:val="single" w:color="000000" w:sz="4" w:space="0"/>
              <w:right w:val="single" w:color="000000" w:sz="4" w:space="0"/>
            </w:tcBorders>
            <w:shd w:val="clear" w:color="auto" w:fill="auto"/>
            <w:vAlign w:val="center"/>
          </w:tcPr>
          <w:p w14:paraId="2A1E540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不含税报价总价（一+二+三+四）</w:t>
            </w:r>
          </w:p>
        </w:tc>
        <w:tc>
          <w:tcPr>
            <w:tcW w:w="31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786A7A">
            <w:pPr>
              <w:keepNext w:val="0"/>
              <w:keepLines w:val="0"/>
              <w:widowControl/>
              <w:suppressLineNumbers w:val="0"/>
              <w:jc w:val="center"/>
              <w:textAlignment w:val="center"/>
              <w:rPr>
                <w:rFonts w:ascii="Arial" w:hAnsi="Arial" w:eastAsia="宋体" w:cs="Arial"/>
                <w:b/>
                <w:bCs/>
                <w:i w:val="0"/>
                <w:iCs w:val="0"/>
                <w:color w:val="000000"/>
                <w:sz w:val="28"/>
                <w:szCs w:val="28"/>
                <w:u w:val="none"/>
              </w:rPr>
            </w:pP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903D">
            <w:pPr>
              <w:jc w:val="left"/>
              <w:rPr>
                <w:rFonts w:hint="eastAsia" w:ascii="宋体" w:hAnsi="宋体" w:eastAsia="宋体" w:cs="宋体"/>
                <w:b/>
                <w:bCs/>
                <w:i w:val="0"/>
                <w:iCs w:val="0"/>
                <w:color w:val="000000"/>
                <w:sz w:val="28"/>
                <w:szCs w:val="28"/>
                <w:u w:val="none"/>
              </w:rPr>
            </w:pPr>
          </w:p>
        </w:tc>
      </w:tr>
      <w:tr w14:paraId="7588F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4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D759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增值税</w:t>
            </w:r>
            <w:r>
              <w:rPr>
                <w:rFonts w:hint="eastAsia" w:ascii="宋体" w:hAnsi="宋体" w:eastAsia="宋体" w:cs="宋体"/>
                <w:b/>
                <w:bCs/>
                <w:i w:val="0"/>
                <w:iCs w:val="0"/>
                <w:color w:val="000000"/>
                <w:kern w:val="0"/>
                <w:sz w:val="21"/>
                <w:szCs w:val="21"/>
                <w:u w:val="none"/>
                <w:lang w:val="en-US" w:eastAsia="zh-CN" w:bidi="ar"/>
              </w:rPr>
              <w:t xml:space="preserve">（税率 </w:t>
            </w:r>
            <w:r>
              <w:rPr>
                <w:rFonts w:hint="eastAsia" w:ascii="宋体" w:hAnsi="宋体" w:eastAsia="宋体" w:cs="宋体"/>
                <w:b/>
                <w:bCs/>
                <w:i w:val="0"/>
                <w:iCs w:val="0"/>
                <w:color w:val="000000"/>
                <w:kern w:val="0"/>
                <w:sz w:val="21"/>
                <w:szCs w:val="21"/>
                <w:u w:val="single"/>
                <w:lang w:val="en-US" w:eastAsia="zh-CN" w:bidi="ar"/>
              </w:rPr>
              <w:t xml:space="preserve">       </w:t>
            </w:r>
            <w:r>
              <w:rPr>
                <w:rFonts w:hint="eastAsia" w:ascii="宋体" w:hAnsi="宋体" w:eastAsia="宋体" w:cs="宋体"/>
                <w:b/>
                <w:bCs/>
                <w:i w:val="0"/>
                <w:iCs w:val="0"/>
                <w:color w:val="000000"/>
                <w:kern w:val="0"/>
                <w:sz w:val="21"/>
                <w:szCs w:val="21"/>
                <w:u w:val="none"/>
                <w:lang w:val="en-US" w:eastAsia="zh-CN" w:bidi="ar"/>
              </w:rPr>
              <w:t xml:space="preserve"> %  ）</w:t>
            </w:r>
          </w:p>
        </w:tc>
        <w:tc>
          <w:tcPr>
            <w:tcW w:w="312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F041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p>
        </w:tc>
        <w:tc>
          <w:tcPr>
            <w:tcW w:w="3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F4BE6">
            <w:pPr>
              <w:rPr>
                <w:rFonts w:hint="eastAsia" w:ascii="宋体" w:hAnsi="宋体" w:eastAsia="宋体" w:cs="宋体"/>
                <w:i w:val="0"/>
                <w:iCs w:val="0"/>
                <w:color w:val="000000"/>
                <w:sz w:val="28"/>
                <w:szCs w:val="28"/>
                <w:u w:val="none"/>
              </w:rPr>
            </w:pPr>
          </w:p>
        </w:tc>
      </w:tr>
      <w:tr w14:paraId="719E1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4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1EC3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含税报价总价</w:t>
            </w:r>
          </w:p>
        </w:tc>
        <w:tc>
          <w:tcPr>
            <w:tcW w:w="312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CDCF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p>
        </w:tc>
        <w:tc>
          <w:tcPr>
            <w:tcW w:w="36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F82D67">
            <w:pPr>
              <w:rPr>
                <w:rFonts w:hint="eastAsia" w:ascii="宋体" w:hAnsi="宋体" w:eastAsia="宋体" w:cs="宋体"/>
                <w:i w:val="0"/>
                <w:iCs w:val="0"/>
                <w:color w:val="000000"/>
                <w:sz w:val="28"/>
                <w:szCs w:val="28"/>
                <w:u w:val="none"/>
              </w:rPr>
            </w:pPr>
          </w:p>
        </w:tc>
      </w:tr>
      <w:tr w14:paraId="53BC5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1018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D7E01">
            <w:pP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本</w:t>
            </w:r>
            <w:bookmarkStart w:id="0" w:name="_GoBack"/>
            <w:bookmarkEnd w:id="0"/>
            <w:r>
              <w:rPr>
                <w:rFonts w:hint="eastAsia" w:ascii="宋体" w:hAnsi="宋体" w:eastAsia="宋体" w:cs="宋体"/>
                <w:i w:val="0"/>
                <w:iCs w:val="0"/>
                <w:color w:val="000000"/>
                <w:sz w:val="28"/>
                <w:szCs w:val="28"/>
                <w:u w:val="none"/>
                <w:lang w:val="en-US" w:eastAsia="zh-CN"/>
              </w:rPr>
              <w:t>报价附件：</w:t>
            </w:r>
            <w:r>
              <w:rPr>
                <w:rFonts w:hint="eastAsia" w:ascii="宋体" w:hAnsi="宋体" w:eastAsia="宋体" w:cs="宋体"/>
                <w:color w:val="000000" w:themeColor="text1"/>
                <w:sz w:val="24"/>
                <w:szCs w:val="24"/>
                <w:lang w:val="en-US" w:eastAsia="zh-CN"/>
                <w14:textFill>
                  <w14:solidFill>
                    <w14:schemeClr w14:val="tx1"/>
                  </w14:solidFill>
                </w14:textFill>
              </w:rPr>
              <w:t>《工程单体建筑和设备基础工程量清单计价表》</w:t>
            </w:r>
          </w:p>
        </w:tc>
      </w:tr>
      <w:tr w14:paraId="10869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1" w:hRule="atLeast"/>
        </w:trPr>
        <w:tc>
          <w:tcPr>
            <w:tcW w:w="1018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354F4">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sz w:val="24"/>
                <w:szCs w:val="24"/>
                <w:u w:val="none"/>
                <w:lang w:val="en-US" w:eastAsia="zh-CN"/>
              </w:rPr>
              <w:t>说明：</w:t>
            </w:r>
            <w:r>
              <w:rPr>
                <w:rFonts w:hint="eastAsia" w:ascii="宋体" w:hAnsi="宋体" w:eastAsia="宋体" w:cs="宋体"/>
                <w:color w:val="000000" w:themeColor="text1"/>
                <w:sz w:val="24"/>
                <w:szCs w:val="24"/>
                <w:lang w:val="en-US" w:eastAsia="zh-CN"/>
                <w14:textFill>
                  <w14:solidFill>
                    <w14:schemeClr w14:val="tx1"/>
                  </w14:solidFill>
                </w14:textFill>
              </w:rPr>
              <w:t>本工程合同工程量及总价均为暂定，最终结算价以实际完成工程量</w:t>
            </w:r>
            <w:r>
              <w:rPr>
                <w:rFonts w:hint="default" w:ascii="Arial" w:hAnsi="Arial" w:eastAsia="宋体" w:cs="Arial"/>
                <w:color w:val="000000" w:themeColor="text1"/>
                <w:sz w:val="24"/>
                <w:szCs w:val="24"/>
                <w:lang w:val="en-US" w:eastAsia="zh-CN"/>
                <w14:textFill>
                  <w14:solidFill>
                    <w14:schemeClr w14:val="tx1"/>
                  </w14:solidFill>
                </w14:textFill>
              </w:rPr>
              <w:t>×</w:t>
            </w:r>
            <w:r>
              <w:rPr>
                <w:rFonts w:hint="eastAsia" w:ascii="Arial" w:hAnsi="Arial" w:eastAsia="宋体" w:cs="Arial"/>
                <w:color w:val="000000" w:themeColor="text1"/>
                <w:sz w:val="24"/>
                <w:szCs w:val="24"/>
                <w:lang w:val="en-US" w:eastAsia="zh-CN"/>
                <w14:textFill>
                  <w14:solidFill>
                    <w14:schemeClr w14:val="tx1"/>
                  </w14:solidFill>
                </w14:textFill>
              </w:rPr>
              <w:t>固定单</w:t>
            </w:r>
            <w:r>
              <w:rPr>
                <w:rFonts w:hint="eastAsia" w:ascii="宋体" w:hAnsi="宋体" w:eastAsia="宋体" w:cs="宋体"/>
                <w:color w:val="000000" w:themeColor="text1"/>
                <w:sz w:val="24"/>
                <w:szCs w:val="24"/>
                <w:lang w:val="en-US" w:eastAsia="zh-CN"/>
                <w14:textFill>
                  <w14:solidFill>
                    <w14:schemeClr w14:val="tx1"/>
                  </w14:solidFill>
                </w14:textFill>
              </w:rPr>
              <w:t>价进行结算。</w:t>
            </w:r>
          </w:p>
          <w:p w14:paraId="6FE01FDA">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rPr>
                <w:rFonts w:hint="eastAsia" w:ascii="宋体" w:hAnsi="宋体" w:eastAsia="宋体" w:cs="宋体"/>
                <w:i w:val="0"/>
                <w:iCs w:val="0"/>
                <w:color w:val="000000"/>
                <w:sz w:val="24"/>
                <w:szCs w:val="24"/>
                <w:u w:val="none"/>
              </w:rPr>
            </w:pPr>
            <w:r>
              <w:rPr>
                <w:rFonts w:hint="eastAsia" w:ascii="宋体" w:hAnsi="宋体" w:eastAsia="宋体" w:cs="宋体"/>
                <w:color w:val="000000" w:themeColor="text1"/>
                <w:sz w:val="24"/>
                <w:szCs w:val="24"/>
                <w:lang w:val="en-US" w:eastAsia="zh-CN"/>
                <w14:textFill>
                  <w14:solidFill>
                    <w14:schemeClr w14:val="tx1"/>
                  </w14:solidFill>
                </w14:textFill>
              </w:rPr>
              <w:t>具体项目及单价详见工程量清单计价表。</w:t>
            </w:r>
          </w:p>
        </w:tc>
      </w:tr>
    </w:tbl>
    <w:p w14:paraId="45A6723E">
      <w:pPr>
        <w:spacing w:line="360" w:lineRule="auto"/>
        <w:ind w:firstLine="480" w:firstLineChars="200"/>
        <w:jc w:val="left"/>
        <w:rPr>
          <w:rFonts w:hint="eastAsia" w:ascii="宋体" w:hAnsi="宋体" w:cs="宋体"/>
          <w:sz w:val="24"/>
        </w:rPr>
      </w:pPr>
    </w:p>
    <w:p w14:paraId="75B62EA9">
      <w:pPr>
        <w:spacing w:line="360" w:lineRule="auto"/>
        <w:ind w:firstLine="480" w:firstLineChars="200"/>
        <w:jc w:val="left"/>
        <w:rPr>
          <w:rFonts w:hint="eastAsia" w:ascii="宋体" w:hAnsi="宋体" w:cs="宋体"/>
          <w:kern w:val="0"/>
          <w:sz w:val="24"/>
        </w:rPr>
      </w:pPr>
      <w:r>
        <w:rPr>
          <w:rFonts w:hint="eastAsia" w:ascii="宋体" w:hAnsi="宋体" w:cs="宋体"/>
          <w:sz w:val="24"/>
        </w:rPr>
        <w:t>报价人（公章）：</w:t>
      </w:r>
    </w:p>
    <w:p w14:paraId="35FA3D64">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法定代表人：</w:t>
      </w:r>
    </w:p>
    <w:p w14:paraId="77249007">
      <w:pPr>
        <w:pStyle w:val="16"/>
        <w:spacing w:line="360" w:lineRule="auto"/>
        <w:ind w:firstLine="480" w:firstLineChars="200"/>
        <w:rPr>
          <w:rFonts w:hint="eastAsia" w:ascii="宋体" w:hAnsi="宋体" w:cs="宋体"/>
          <w:color w:val="auto"/>
        </w:rPr>
      </w:pPr>
      <w:r>
        <w:rPr>
          <w:rFonts w:hint="eastAsia" w:ascii="宋体" w:hAnsi="宋体" w:cs="宋体"/>
          <w:color w:val="auto"/>
        </w:rPr>
        <w:t>(或)委托代理人：</w:t>
      </w:r>
    </w:p>
    <w:p w14:paraId="593A1F83">
      <w:pPr>
        <w:pStyle w:val="16"/>
        <w:spacing w:line="360" w:lineRule="auto"/>
        <w:ind w:firstLine="480" w:firstLineChars="200"/>
        <w:rPr>
          <w:rFonts w:hint="default" w:ascii="宋体" w:hAnsi="宋体"/>
          <w:sz w:val="24"/>
          <w:szCs w:val="24"/>
          <w:lang w:val="en-US" w:eastAsia="zh-CN"/>
        </w:rPr>
      </w:pPr>
      <w:r>
        <w:rPr>
          <w:rFonts w:hint="eastAsia" w:ascii="宋体" w:hAnsi="宋体" w:cs="宋体"/>
          <w:color w:val="auto"/>
        </w:rPr>
        <w:t>报价日期：    年    月    日</w:t>
      </w:r>
    </w:p>
    <w:sectPr>
      <w:pgSz w:w="11906" w:h="16838"/>
      <w:pgMar w:top="1440" w:right="1296" w:bottom="1440" w:left="123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DD4AB">
    <w:pPr>
      <w:pStyle w:val="6"/>
      <w:jc w:val="center"/>
    </w:pPr>
  </w:p>
  <w:p w14:paraId="36BF8137">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10CEC">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E8CD17">
                          <w:pPr>
                            <w:pStyle w:val="6"/>
                            <w:jc w:val="cente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5E8CD17">
                    <w:pPr>
                      <w:pStyle w:val="6"/>
                      <w:jc w:val="center"/>
                    </w:pPr>
                  </w:p>
                </w:txbxContent>
              </v:textbox>
            </v:shape>
          </w:pict>
        </mc:Fallback>
      </mc:AlternateContent>
    </w:r>
  </w:p>
  <w:p w14:paraId="54A7FA50">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A9E6F">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3B71E">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CC63D">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4"/>
      <w:suff w:val="space"/>
      <w:lvlText w:val="第%1章"/>
      <w:lvlJc w:val="center"/>
      <w:pPr>
        <w:ind w:left="3686" w:hanging="709"/>
      </w:pPr>
    </w:lvl>
    <w:lvl w:ilvl="1" w:tentative="0">
      <w:start w:val="1"/>
      <w:numFmt w:val="decimal"/>
      <w:suff w:val="space"/>
      <w:lvlText w:val="%1.%2"/>
      <w:lvlJc w:val="left"/>
      <w:pPr>
        <w:ind w:left="709" w:hanging="709"/>
      </w:pPr>
      <w:rPr>
        <w:rFonts w:hint="default" w:ascii="Times New Roman" w:hAnsi="Times New Roman" w:eastAsia="仿宋_GB2312"/>
        <w:b/>
        <w:i w:val="0"/>
        <w:caps w:val="0"/>
        <w:snapToGrid/>
        <w:vanish w:val="0"/>
        <w:color w:val="auto"/>
        <w:spacing w:val="0"/>
        <w:w w:val="100"/>
        <w:kern w:val="28"/>
        <w:position w:val="0"/>
        <w:sz w:val="28"/>
        <w:szCs w:val="28"/>
        <w:u w:val="none"/>
        <w:vertAlign w:val="baseline"/>
      </w:rPr>
    </w:lvl>
    <w:lvl w:ilvl="2" w:tentative="0">
      <w:start w:val="1"/>
      <w:numFmt w:val="decimal"/>
      <w:suff w:val="space"/>
      <w:lvlText w:val="%1.%2.%3"/>
      <w:lvlJc w:val="left"/>
      <w:pPr>
        <w:ind w:left="936" w:hanging="936"/>
      </w:pPr>
      <w:rPr>
        <w:rFonts w:hint="eastAsia"/>
      </w:rPr>
    </w:lvl>
    <w:lvl w:ilvl="3" w:tentative="0">
      <w:start w:val="1"/>
      <w:numFmt w:val="decimal"/>
      <w:suff w:val="space"/>
      <w:lvlText w:val="%1.%2.%3.%4"/>
      <w:lvlJc w:val="left"/>
      <w:pPr>
        <w:ind w:left="936" w:hanging="936"/>
      </w:p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08DF5902"/>
    <w:multiLevelType w:val="singleLevel"/>
    <w:tmpl w:val="08DF5902"/>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1040FD"/>
    <w:rsid w:val="00EF51D3"/>
    <w:rsid w:val="035267A2"/>
    <w:rsid w:val="101A53DA"/>
    <w:rsid w:val="14DE3B0C"/>
    <w:rsid w:val="162B2D81"/>
    <w:rsid w:val="20B2201E"/>
    <w:rsid w:val="21966457"/>
    <w:rsid w:val="271040FD"/>
    <w:rsid w:val="290255CC"/>
    <w:rsid w:val="42375131"/>
    <w:rsid w:val="470A425C"/>
    <w:rsid w:val="48AE17B9"/>
    <w:rsid w:val="50981A44"/>
    <w:rsid w:val="513B3FA8"/>
    <w:rsid w:val="6AD14E1A"/>
    <w:rsid w:val="74524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pageBreakBefore/>
      <w:numPr>
        <w:ilvl w:val="0"/>
        <w:numId w:val="1"/>
      </w:numPr>
      <w:spacing w:before="50" w:beforeLines="50" w:after="50" w:afterLines="50" w:line="360" w:lineRule="auto"/>
      <w:jc w:val="center"/>
      <w:outlineLvl w:val="0"/>
    </w:pPr>
    <w:rPr>
      <w:rFonts w:ascii="Times New Roman" w:hAnsi="Times New Roman" w:eastAsia="宋体" w:cs="Times New Roman"/>
      <w:b/>
      <w:sz w:val="24"/>
      <w:szCs w:val="30"/>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line="470" w:lineRule="exact"/>
      <w:ind w:firstLine="540" w:firstLineChars="200"/>
    </w:pPr>
    <w:rPr>
      <w:rFonts w:ascii="楷体_GB2312" w:eastAsia="楷体_GB2312"/>
      <w:sz w:val="27"/>
    </w:rPr>
  </w:style>
  <w:style w:type="paragraph" w:styleId="5">
    <w:name w:val="Body Text"/>
    <w:basedOn w:val="1"/>
    <w:qFormat/>
    <w:uiPriority w:val="0"/>
    <w:pPr>
      <w:spacing w:after="12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8">
    <w:name w:val="Normal (Web)"/>
    <w:basedOn w:val="1"/>
    <w:qFormat/>
    <w:uiPriority w:val="0"/>
    <w:pPr>
      <w:spacing w:before="100" w:beforeAutospacing="1" w:after="100" w:afterAutospacing="1"/>
      <w:jc w:val="left"/>
    </w:pPr>
    <w:rPr>
      <w:kern w:val="0"/>
      <w:sz w:val="24"/>
    </w:rPr>
  </w:style>
  <w:style w:type="paragraph" w:styleId="9">
    <w:name w:val="Body Text First Indent"/>
    <w:basedOn w:val="5"/>
    <w:qFormat/>
    <w:uiPriority w:val="0"/>
    <w:pPr>
      <w:ind w:firstLine="420"/>
    </w:pPr>
    <w:rPr>
      <w:rFonts w:ascii="Times New Roman" w:hAnsi="Times New Roman" w:eastAsia="宋体" w:cs="Times New Roman"/>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font151"/>
    <w:basedOn w:val="12"/>
    <w:qFormat/>
    <w:uiPriority w:val="0"/>
    <w:rPr>
      <w:rFonts w:hint="eastAsia" w:ascii="仿宋" w:hAnsi="仿宋" w:eastAsia="仿宋" w:cs="仿宋"/>
      <w:b/>
      <w:bCs/>
      <w:color w:val="000000"/>
      <w:sz w:val="24"/>
      <w:szCs w:val="24"/>
      <w:u w:val="single"/>
    </w:rPr>
  </w:style>
  <w:style w:type="character" w:customStyle="1" w:styleId="14">
    <w:name w:val="font141"/>
    <w:basedOn w:val="12"/>
    <w:qFormat/>
    <w:uiPriority w:val="0"/>
    <w:rPr>
      <w:rFonts w:hint="eastAsia" w:ascii="仿宋" w:hAnsi="仿宋" w:eastAsia="仿宋" w:cs="仿宋"/>
      <w:b/>
      <w:bCs/>
      <w:color w:val="000000"/>
      <w:sz w:val="24"/>
      <w:szCs w:val="24"/>
      <w:u w:val="none"/>
    </w:rPr>
  </w:style>
  <w:style w:type="paragraph" w:styleId="1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17">
    <w:name w:val="Body text|1"/>
    <w:basedOn w:val="1"/>
    <w:qFormat/>
    <w:uiPriority w:val="0"/>
    <w:pPr>
      <w:spacing w:line="334" w:lineRule="auto"/>
      <w:ind w:firstLine="400"/>
      <w:jc w:val="left"/>
    </w:pPr>
    <w:rPr>
      <w:rFonts w:ascii="宋体" w:hAnsi="宋体" w:cs="宋体"/>
      <w:kern w:val="0"/>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692</Words>
  <Characters>704</Characters>
  <Lines>0</Lines>
  <Paragraphs>0</Paragraphs>
  <TotalTime>1</TotalTime>
  <ScaleCrop>false</ScaleCrop>
  <LinksUpToDate>false</LinksUpToDate>
  <CharactersWithSpaces>1143</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2025-08-17T08:19:00Z</dcterms:created>
  <dc:creator>星光灿烂</dc:creator>
  <cp:lastModifiedBy>lenovo</cp:lastModifiedBy>
  <dcterms:modified xsi:type="dcterms:W3CDTF">2026-01-14T03:18:31Z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467B98C41ECD49A199B77DA84734A159_13</vt:lpwstr>
  </property>
  <property fmtid="{D5CDD505-2E9C-101B-9397-08002B2CF9AE}" pid="4" name="KSOTemplateDocerSaveRecord">
    <vt:lpwstr>eyJoZGlkIjoiNTg0MzMyNGJiMDEzODc5ODNlMGVjODViOWRkZjg1MDgiLCJ1c2VySWQiOiI3MTIzNjk0NjgifQ==</vt:lpwstr>
  </property>
</Properties>
</file>